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wordWrap w:val="0"/>
        <w:spacing w:before="75" w:beforeAutospacing="0" w:after="75" w:afterAutospacing="0" w:line="400" w:lineRule="atLeast"/>
        <w:ind w:left="0" w:right="0" w:firstLine="0"/>
        <w:jc w:val="center"/>
        <w:rPr>
          <w:rFonts w:hint="eastAsia"/>
          <w:b/>
          <w:bCs/>
          <w:lang w:eastAsia="zh-CN"/>
        </w:rPr>
      </w:pPr>
      <w:r>
        <w:rPr>
          <w:rFonts w:hint="eastAsia"/>
          <w:b/>
          <w:bCs/>
          <w:lang w:eastAsia="zh-CN"/>
        </w:rPr>
        <w:t>报名必看</w:t>
      </w:r>
    </w:p>
    <w:p>
      <w:pPr>
        <w:keepNext w:val="0"/>
        <w:keepLines w:val="0"/>
        <w:widowControl/>
        <w:suppressLineNumbers w:val="0"/>
        <w:wordWrap w:val="0"/>
        <w:spacing w:before="75" w:beforeAutospacing="0" w:after="75" w:afterAutospacing="0" w:line="400" w:lineRule="atLeast"/>
        <w:ind w:left="0" w:right="0" w:firstLine="0"/>
        <w:jc w:val="left"/>
        <w:rPr>
          <w:rFonts w:hint="default" w:ascii="sans-serif" w:hAnsi="sans-serif" w:eastAsia="sans-serif" w:cs="sans-serif"/>
          <w:b w:val="0"/>
          <w:i w:val="0"/>
          <w:caps w:val="0"/>
          <w:color w:val="000000"/>
          <w:spacing w:val="0"/>
          <w:sz w:val="18"/>
          <w:szCs w:val="18"/>
        </w:rPr>
      </w:pPr>
      <w:r>
        <w:rPr>
          <w:rStyle w:val="4"/>
          <w:rFonts w:hint="eastAsia" w:ascii="微软雅黑" w:hAnsi="微软雅黑" w:eastAsia="微软雅黑" w:cs="微软雅黑"/>
          <w:i w:val="0"/>
          <w:caps w:val="0"/>
          <w:color w:val="FF0000"/>
          <w:spacing w:val="0"/>
          <w:kern w:val="0"/>
          <w:sz w:val="21"/>
          <w:szCs w:val="21"/>
          <w:lang w:val="en-US" w:eastAsia="zh-CN" w:bidi="ar"/>
        </w:rPr>
        <w:t>【注意事项】</w:t>
      </w:r>
    </w:p>
    <w:p>
      <w:pPr>
        <w:keepNext w:val="0"/>
        <w:keepLines w:val="0"/>
        <w:widowControl/>
        <w:suppressLineNumbers w:val="0"/>
        <w:wordWrap w:val="0"/>
        <w:spacing w:before="75" w:beforeAutospacing="0" w:after="75" w:afterAutospacing="0" w:line="36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1、此活动是一个长距离毅行徒步体验活动，参与者应适度掌握运动量。如发现自身或他人身体不适，请速与工作人员联系，远方：15858170489</w:t>
      </w:r>
    </w:p>
    <w:p>
      <w:pPr>
        <w:keepNext w:val="0"/>
        <w:keepLines w:val="0"/>
        <w:widowControl/>
        <w:suppressLineNumbers w:val="0"/>
        <w:wordWrap w:val="0"/>
        <w:spacing w:before="75" w:beforeAutospacing="0" w:after="75" w:afterAutospacing="0" w:line="36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2、 参加者要文明参加，不要拥挤和与他人发生任何冲突，如有紧急情况请速与警方或工作人员联系，如因个人原因发生纠纷导致受伤等情况，后果由本人负责。</w:t>
      </w:r>
    </w:p>
    <w:p>
      <w:pPr>
        <w:keepNext w:val="0"/>
        <w:keepLines w:val="0"/>
        <w:widowControl/>
        <w:suppressLineNumbers w:val="0"/>
        <w:wordWrap w:val="0"/>
        <w:spacing w:before="75" w:beforeAutospacing="0" w:after="75" w:afterAutospacing="0" w:line="36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3、参加者要注意交通安全，严格遵守交通规则。</w:t>
      </w:r>
    </w:p>
    <w:p>
      <w:pPr>
        <w:keepNext w:val="0"/>
        <w:keepLines w:val="0"/>
        <w:widowControl/>
        <w:suppressLineNumbers w:val="0"/>
        <w:wordWrap w:val="0"/>
        <w:spacing w:before="75" w:beforeAutospacing="0" w:after="75" w:afterAutospacing="0" w:line="36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4、参加者请根据当天的天气情况增减衣裤。</w:t>
      </w:r>
    </w:p>
    <w:p>
      <w:pPr>
        <w:keepNext w:val="0"/>
        <w:keepLines w:val="0"/>
        <w:widowControl/>
        <w:suppressLineNumbers w:val="0"/>
        <w:wordWrap w:val="0"/>
        <w:spacing w:before="75" w:beforeAutospacing="0" w:after="75" w:afterAutospacing="0" w:line="36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5、活动沿途设有3个供水点，参加者可在比赛过程中补充水分。</w:t>
      </w:r>
    </w:p>
    <w:p>
      <w:pPr>
        <w:keepNext w:val="0"/>
        <w:keepLines w:val="0"/>
        <w:widowControl/>
        <w:suppressLineNumbers w:val="0"/>
        <w:wordWrap w:val="0"/>
        <w:spacing w:before="75" w:beforeAutospacing="0" w:after="75" w:afterAutospacing="0" w:line="36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6、参加人员由于身体原因造成的损伤、疾病、昏厥、猝死等，由本人负责，活动组委会不负责任。</w:t>
      </w:r>
    </w:p>
    <w:p>
      <w:pPr>
        <w:keepNext w:val="0"/>
        <w:keepLines w:val="0"/>
        <w:widowControl/>
        <w:suppressLineNumbers w:val="0"/>
        <w:wordWrap w:val="0"/>
        <w:spacing w:before="75" w:beforeAutospacing="0" w:after="75" w:afterAutospacing="0" w:line="36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7、请将本次活动的时间、地点和路线情况告知您的家人。</w:t>
      </w:r>
    </w:p>
    <w:p>
      <w:pPr>
        <w:keepNext w:val="0"/>
        <w:keepLines w:val="0"/>
        <w:widowControl/>
        <w:suppressLineNumbers w:val="0"/>
        <w:wordWrap w:val="0"/>
        <w:spacing w:before="75" w:beforeAutospacing="0" w:after="75" w:afterAutospacing="0" w:line="36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8、活动中建议随身携带适合一天行程的小型背包、一双磨合过的轻便徒步鞋、袜子、雨具、保暖衣物、毛巾、护膝、护踝、登山杖、个人药品以及身份证件等。在长距离的徒步中，使用护膝、护踝和登山杖可以减轻对关节的冲击和磨损，避免造成伤患。</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9、鼓励选择搭乘公共交通前往活动集结地点，将自驾车尽量留在家里。徒步线路、严禁车辆行驶（除组委会指定工作车辆外），避免影响徒步人员及活动。</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10、报名后，由活动主办方统一购买此次活动的意外保险。</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11、凡报名者，均视为认可“安全、环保、自助、互助”的户外理念。报名人员请提前了解线路情况、补给点、下撤点等分布位置；活动中审时度势，量力而行，自我照顾，非危急情况，尽可能自行处理。工作人员仅为突发伤病者提供救援辅助支持。</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12、报名资料须完整、真实，活动管理人员在审核后给予确认。</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13、在活动中，请尽量结伴行走。</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14、请报名参加活动的人员做好自身身体评估，根据自身的能力谨慎报名，确认参加活动。</w:t>
      </w:r>
    </w:p>
    <w:p>
      <w:pPr>
        <w:keepNext w:val="0"/>
        <w:keepLines w:val="0"/>
        <w:widowControl/>
        <w:suppressLineNumbers w:val="0"/>
        <w:wordWrap w:val="0"/>
        <w:spacing w:before="75" w:beforeAutospacing="0" w:after="75" w:afterAutospacing="0" w:line="360" w:lineRule="atLeast"/>
        <w:ind w:left="0" w:right="0" w:firstLine="0"/>
        <w:jc w:val="left"/>
        <w:rPr>
          <w:rFonts w:hint="default" w:ascii="sans-serif" w:hAnsi="sans-serif" w:eastAsia="sans-serif" w:cs="sans-serif"/>
          <w:b w:val="0"/>
          <w:i w:val="0"/>
          <w:caps w:val="0"/>
          <w:color w:val="000000"/>
          <w:spacing w:val="0"/>
          <w:sz w:val="18"/>
          <w:szCs w:val="18"/>
        </w:rPr>
      </w:pPr>
    </w:p>
    <w:p>
      <w:pPr>
        <w:keepNext w:val="0"/>
        <w:keepLines w:val="0"/>
        <w:widowControl/>
        <w:suppressLineNumbers w:val="0"/>
        <w:wordWrap w:val="0"/>
        <w:spacing w:before="75" w:beforeAutospacing="0" w:after="75" w:afterAutospacing="0" w:line="400" w:lineRule="atLeast"/>
        <w:ind w:left="0" w:right="0" w:firstLine="0"/>
        <w:jc w:val="left"/>
        <w:rPr>
          <w:rFonts w:hint="default" w:ascii="sans-serif" w:hAnsi="sans-serif" w:eastAsia="sans-serif" w:cs="sans-serif"/>
          <w:b w:val="0"/>
          <w:i w:val="0"/>
          <w:caps w:val="0"/>
          <w:color w:val="000000"/>
          <w:spacing w:val="0"/>
          <w:sz w:val="18"/>
          <w:szCs w:val="18"/>
        </w:rPr>
      </w:pPr>
      <w:r>
        <w:rPr>
          <w:rStyle w:val="4"/>
          <w:rFonts w:hint="eastAsia" w:ascii="微软雅黑" w:hAnsi="微软雅黑" w:eastAsia="微软雅黑" w:cs="微软雅黑"/>
          <w:i w:val="0"/>
          <w:caps w:val="0"/>
          <w:color w:val="FF0000"/>
          <w:spacing w:val="0"/>
          <w:kern w:val="0"/>
          <w:sz w:val="21"/>
          <w:szCs w:val="21"/>
          <w:lang w:val="en-US" w:eastAsia="zh-CN" w:bidi="ar"/>
        </w:rPr>
        <w:t>【风险告知】</w:t>
      </w:r>
    </w:p>
    <w:p>
      <w:pPr>
        <w:keepNext w:val="0"/>
        <w:keepLines w:val="0"/>
        <w:widowControl/>
        <w:suppressLineNumbers w:val="0"/>
        <w:wordWrap w:val="0"/>
        <w:spacing w:before="75" w:beforeAutospacing="0" w:after="75" w:afterAutospacing="0" w:line="400" w:lineRule="atLeast"/>
        <w:ind w:left="0" w:right="0" w:firstLine="0"/>
        <w:jc w:val="left"/>
        <w:rPr>
          <w:rFonts w:hint="default" w:ascii="sans-serif" w:hAnsi="sans-serif" w:eastAsia="sans-serif" w:cs="sans-serif"/>
          <w:b w:val="0"/>
          <w:i w:val="0"/>
          <w:caps w:val="0"/>
          <w:color w:val="000000"/>
          <w:spacing w:val="0"/>
          <w:sz w:val="18"/>
          <w:szCs w:val="18"/>
        </w:rPr>
      </w:pPr>
      <w:r>
        <w:rPr>
          <w:rStyle w:val="4"/>
          <w:rFonts w:hint="eastAsia" w:ascii="微软雅黑" w:hAnsi="微软雅黑" w:eastAsia="微软雅黑" w:cs="微软雅黑"/>
          <w:i w:val="0"/>
          <w:caps w:val="0"/>
          <w:color w:val="000000"/>
          <w:spacing w:val="0"/>
          <w:kern w:val="0"/>
          <w:sz w:val="21"/>
          <w:szCs w:val="21"/>
          <w:lang w:val="en-US" w:eastAsia="zh-CN" w:bidi="ar"/>
        </w:rPr>
        <w:t>徒步活动中，你可能面临如下风险：中暑、水泡、血泡、抽筋、崴脚、关节损伤、出血、晕厥、抢劫、车祸等，及不尽限于此的身体或心理意外伤害。提醒如下：</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1、关注活动期间的天气情况，做好防晒、防雨的准备。</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2、徒步时注意交通安全。</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3、提前学习如何避免和处理运动损伤，如水泡、抽筋、崴脚等。</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4、多人结伴同行，勿落单；体能不佳时及时休息，保持精神饱满。</w:t>
      </w:r>
    </w:p>
    <w:p>
      <w:pPr>
        <w:keepNext w:val="0"/>
        <w:keepLines w:val="0"/>
        <w:widowControl/>
        <w:suppressLineNumbers w:val="0"/>
        <w:wordWrap w:val="0"/>
        <w:spacing w:before="75" w:beforeAutospacing="0" w:after="75" w:afterAutospacing="0" w:line="40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5、使用适合徒步的装备（鞋、衣裤、水具、个人药品等）</w:t>
      </w:r>
    </w:p>
    <w:p>
      <w:pPr>
        <w:keepNext w:val="0"/>
        <w:keepLines w:val="0"/>
        <w:widowControl/>
        <w:suppressLineNumbers w:val="0"/>
        <w:wordWrap w:val="0"/>
        <w:spacing w:before="75" w:beforeAutospacing="0" w:after="75" w:afterAutospacing="0" w:line="40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6、组委会相关人员有权出于安全或健康的原因在任何地点终止某徒步人员的活动。</w:t>
      </w:r>
    </w:p>
    <w:p>
      <w:pPr>
        <w:keepNext w:val="0"/>
        <w:keepLines w:val="0"/>
        <w:widowControl/>
        <w:suppressLineNumbers w:val="0"/>
        <w:wordWrap w:val="0"/>
        <w:spacing w:before="75" w:beforeAutospacing="0" w:after="75" w:afterAutospacing="0" w:line="400" w:lineRule="atLeast"/>
        <w:ind w:left="0" w:right="0" w:firstLine="0"/>
        <w:jc w:val="left"/>
        <w:rPr>
          <w:rFonts w:hint="default" w:ascii="sans-serif" w:hAnsi="sans-serif" w:eastAsia="sans-serif" w:cs="sans-serif"/>
          <w:b w:val="0"/>
          <w:i w:val="0"/>
          <w:caps w:val="0"/>
          <w:color w:val="000000"/>
          <w:spacing w:val="0"/>
          <w:sz w:val="18"/>
          <w:szCs w:val="18"/>
        </w:rPr>
      </w:pPr>
    </w:p>
    <w:p>
      <w:pPr>
        <w:keepNext w:val="0"/>
        <w:keepLines w:val="0"/>
        <w:widowControl/>
        <w:suppressLineNumbers w:val="0"/>
        <w:wordWrap w:val="0"/>
        <w:spacing w:before="75" w:beforeAutospacing="0" w:after="75" w:afterAutospacing="0" w:line="400" w:lineRule="atLeast"/>
        <w:ind w:left="0" w:right="0" w:firstLine="0"/>
        <w:jc w:val="left"/>
        <w:rPr>
          <w:rFonts w:hint="default" w:ascii="sans-serif" w:hAnsi="sans-serif" w:eastAsia="sans-serif" w:cs="sans-serif"/>
          <w:b w:val="0"/>
          <w:i w:val="0"/>
          <w:caps w:val="0"/>
          <w:color w:val="000000"/>
          <w:spacing w:val="0"/>
          <w:sz w:val="18"/>
          <w:szCs w:val="18"/>
        </w:rPr>
      </w:pPr>
      <w:r>
        <w:rPr>
          <w:rStyle w:val="4"/>
          <w:rFonts w:hint="eastAsia" w:ascii="微软雅黑" w:hAnsi="微软雅黑" w:eastAsia="微软雅黑" w:cs="微软雅黑"/>
          <w:i w:val="0"/>
          <w:caps w:val="0"/>
          <w:color w:val="FF0000"/>
          <w:spacing w:val="0"/>
          <w:kern w:val="0"/>
          <w:sz w:val="21"/>
          <w:szCs w:val="21"/>
          <w:lang w:val="en-US" w:eastAsia="zh-CN" w:bidi="ar"/>
        </w:rPr>
        <w:t>【免责声明】</w:t>
      </w:r>
    </w:p>
    <w:p>
      <w:pPr>
        <w:keepNext w:val="0"/>
        <w:keepLines w:val="0"/>
        <w:widowControl/>
        <w:suppressLineNumbers w:val="0"/>
        <w:wordWrap w:val="0"/>
        <w:spacing w:before="75" w:beforeAutospacing="0" w:after="75" w:afterAutospacing="0" w:line="400" w:lineRule="atLeast"/>
        <w:ind w:left="0" w:right="0" w:firstLine="0"/>
        <w:jc w:val="left"/>
        <w:rPr>
          <w:rFonts w:hint="default" w:ascii="sans-serif" w:hAnsi="sans-serif" w:eastAsia="sans-serif" w:cs="sans-serif"/>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21"/>
          <w:szCs w:val="21"/>
          <w:lang w:val="en-US" w:eastAsia="zh-CN" w:bidi="ar"/>
        </w:rPr>
        <w:t>1、本活动有一定的风险，参加者应根据自身的状况作出是否参加活动的决定，并应对自己的安全负完全责任。未成年人必须经监护人同意并由其监护人陪同参加。</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2、毅行徒步过程中如果发生意外事故，组织者有义务组织救援，但对于事故造成的身体损害，乃至不可逆转的永久性身体损伤、后遗症等，以及事件伴随的经济损失，活动组织者不承担任何法律和经济责任。</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3、一旦报名，即视为参加者（包括代他人报名者，被代报名参加者）已经充分了解并自愿接受本免责条款，本免责条款自动生效。否则，请终止报名参加，已报名的参加者请在活动开始前退出本次活动。</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4、本条款同样适用于活动各环节义工及工作</w:t>
      </w:r>
      <w:bookmarkStart w:id="0" w:name="_GoBack"/>
      <w:bookmarkEnd w:id="0"/>
      <w:r>
        <w:rPr>
          <w:rFonts w:hint="eastAsia" w:ascii="微软雅黑" w:hAnsi="微软雅黑" w:eastAsia="微软雅黑" w:cs="微软雅黑"/>
          <w:b w:val="0"/>
          <w:i w:val="0"/>
          <w:caps w:val="0"/>
          <w:color w:val="000000"/>
          <w:spacing w:val="0"/>
          <w:kern w:val="0"/>
          <w:sz w:val="21"/>
          <w:szCs w:val="21"/>
          <w:lang w:val="en-US" w:eastAsia="zh-CN" w:bidi="ar"/>
        </w:rPr>
        <w:t>人员。</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F26F6"/>
    <w:rsid w:val="2430200A"/>
    <w:rsid w:val="3D1A58F4"/>
    <w:rsid w:val="3F8C403B"/>
    <w:rsid w:val="61F75BCD"/>
    <w:rsid w:val="71F15167"/>
    <w:rsid w:val="7A4F4B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2016-05-31T10:19:26Z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