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“跑宕渠故国·游阙里賨都”2023渠县首届半程马拉松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暨“跑遍四川”渠县站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报名须知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一、</w:t>
      </w:r>
      <w:r>
        <w:rPr>
          <w:rFonts w:hint="eastAsia" w:ascii="仿宋" w:hAnsi="仿宋" w:eastAsia="仿宋" w:cs="仿宋"/>
          <w:sz w:val="28"/>
          <w:szCs w:val="28"/>
        </w:rPr>
        <w:t>赛事基本信息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(一) 比赛日期: 2023年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11月26日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星期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上午8: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0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(二) 比赛地点: 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渠县新体育馆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(三) 比赛项目:半程马拉松 (21.0975公里)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欢乐跑</w:t>
      </w:r>
      <w:r>
        <w:rPr>
          <w:rFonts w:hint="eastAsia" w:ascii="仿宋" w:hAnsi="仿宋" w:eastAsia="仿宋" w:cs="仿宋"/>
          <w:sz w:val="28"/>
          <w:szCs w:val="28"/>
        </w:rPr>
        <w:t xml:space="preserve"> (约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公里)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(四)参赛规模: 5000人，半程马拉松2000人/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欢乐跑</w:t>
      </w:r>
      <w:r>
        <w:rPr>
          <w:rFonts w:hint="eastAsia" w:ascii="仿宋" w:hAnsi="仿宋" w:eastAsia="仿宋" w:cs="仿宋"/>
          <w:sz w:val="28"/>
          <w:szCs w:val="28"/>
        </w:rPr>
        <w:t>3000人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(五)比赛路线: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1.半程马拉松路线 (21.0975公里)</w:t>
      </w:r>
    </w:p>
    <w:p>
      <w:pPr>
        <w:ind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渠县新体育馆（起点）→庆丰大道北段→状元桥→龙骧大道→黄花大道北段辅路→渠州大道中段→渠州大道南段→渠光路→宕渠大桥（四桥）→工业园区内部道路→和顺街→賨都大道中段→賨都大道西段→庆丰大道南段→翼德大桥→庆丰大道北段→渠县新体育馆（终点）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欢乐跑</w:t>
      </w:r>
      <w:r>
        <w:rPr>
          <w:rFonts w:hint="eastAsia" w:ascii="仿宋" w:hAnsi="仿宋" w:eastAsia="仿宋" w:cs="仿宋"/>
          <w:sz w:val="28"/>
          <w:szCs w:val="28"/>
        </w:rPr>
        <w:t>路线(约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公里)</w:t>
      </w:r>
    </w:p>
    <w:p>
      <w:pPr>
        <w:ind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渠县新体育馆（起点）→庆丰大道北段→状元桥→龙骧大道→黄花大道北段辅路→渠州大道中段→马鞍路→万兴广场（终点）</w:t>
      </w:r>
    </w:p>
    <w:p>
      <w:pPr>
        <w:pStyle w:val="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二、报名信息</w:t>
      </w:r>
    </w:p>
    <w:p>
      <w:pPr>
        <w:pStyle w:val="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(一) 报名时间:</w:t>
      </w:r>
    </w:p>
    <w:p>
      <w:pPr>
        <w:pStyle w:val="2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2023年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日1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: 00开启报名，报名额满即止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2"/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报名费用: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半程马拉松120元人民币/人;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欢乐跑</w:t>
      </w:r>
      <w:r>
        <w:rPr>
          <w:rFonts w:hint="eastAsia" w:ascii="仿宋" w:hAnsi="仿宋" w:eastAsia="仿宋" w:cs="仿宋"/>
          <w:sz w:val="28"/>
          <w:szCs w:val="28"/>
        </w:rPr>
        <w:t>60元人民币/人。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(三)年龄要求:</w:t>
      </w:r>
    </w:p>
    <w:p>
      <w:pPr>
        <w:pStyle w:val="7"/>
        <w:numPr>
          <w:ilvl w:val="0"/>
          <w:numId w:val="0"/>
        </w:numPr>
        <w:spacing w:line="560" w:lineRule="exac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半程马拉松年龄限比赛当年年满</w:t>
      </w:r>
      <w:r>
        <w:rPr>
          <w:rFonts w:hint="default" w:ascii="Times New Roman" w:hAnsi="Times New Roman" w:eastAsia="仿宋" w:cs="Times New Roman"/>
          <w:sz w:val="28"/>
          <w:szCs w:val="28"/>
        </w:rPr>
        <w:t>16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周岁</w:t>
      </w:r>
      <w:r>
        <w:rPr>
          <w:rFonts w:hint="default" w:ascii="Times New Roman" w:hAnsi="Times New Roman" w:eastAsia="仿宋" w:cs="Times New Roman"/>
          <w:sz w:val="28"/>
          <w:szCs w:val="28"/>
        </w:rPr>
        <w:t>(2007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" w:cs="Times New Roman"/>
          <w:sz w:val="28"/>
          <w:szCs w:val="28"/>
        </w:rPr>
        <w:t>12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" w:cs="Times New Roman"/>
          <w:sz w:val="28"/>
          <w:szCs w:val="28"/>
        </w:rPr>
        <w:t>31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日之前出生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含当日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）；</w:t>
      </w:r>
    </w:p>
    <w:p>
      <w:pPr>
        <w:pStyle w:val="7"/>
        <w:numPr>
          <w:ilvl w:val="0"/>
          <w:numId w:val="0"/>
        </w:numPr>
        <w:spacing w:line="56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欢乐跑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年龄限比赛当年年满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周岁</w:t>
      </w:r>
      <w:r>
        <w:rPr>
          <w:rFonts w:hint="default" w:ascii="Times New Roman" w:hAnsi="Times New Roman" w:eastAsia="仿宋" w:cs="Times New Roman"/>
          <w:sz w:val="28"/>
          <w:szCs w:val="28"/>
        </w:rPr>
        <w:t>(201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" w:cs="Times New Roman"/>
          <w:sz w:val="28"/>
          <w:szCs w:val="28"/>
        </w:rPr>
        <w:t>12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" w:cs="Times New Roman"/>
          <w:sz w:val="28"/>
          <w:szCs w:val="28"/>
        </w:rPr>
        <w:t>31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日之前出生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含当日</w:t>
      </w:r>
      <w:r>
        <w:rPr>
          <w:rFonts w:hint="default" w:ascii="Times New Roman" w:hAnsi="Times New Roman" w:eastAsia="仿宋" w:cs="Times New Roman"/>
          <w:sz w:val="28"/>
          <w:szCs w:val="28"/>
        </w:rPr>
        <w:t>)，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比赛当年未满</w:t>
      </w:r>
      <w:r>
        <w:rPr>
          <w:rFonts w:hint="default" w:ascii="Times New Roman" w:hAnsi="Times New Roman" w:eastAsia="仿宋" w:cs="Times New Roman"/>
          <w:sz w:val="28"/>
          <w:szCs w:val="28"/>
        </w:rPr>
        <w:t>12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周岁儿童参赛需监护人同时报名并陪护参赛，且一名监护人仅限陪同一名儿童参赛；</w:t>
      </w:r>
    </w:p>
    <w:p>
      <w:pPr>
        <w:pStyle w:val="7"/>
        <w:numPr>
          <w:ilvl w:val="0"/>
          <w:numId w:val="0"/>
        </w:numPr>
        <w:spacing w:line="560" w:lineRule="exac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sz w:val="28"/>
          <w:szCs w:val="28"/>
        </w:rPr>
        <w:t>18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周岁以下未成年人参赛须要求其监护人或法定代理人签署参赛声明；</w:t>
      </w:r>
    </w:p>
    <w:p>
      <w:pPr>
        <w:pStyle w:val="7"/>
        <w:numPr>
          <w:ilvl w:val="0"/>
          <w:numId w:val="0"/>
        </w:numPr>
        <w:spacing w:line="560" w:lineRule="exac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4.</w:t>
      </w:r>
      <w:r>
        <w:rPr>
          <w:rFonts w:hint="default" w:ascii="Times New Roman" w:hAnsi="Times New Roman" w:eastAsia="仿宋" w:cs="Times New Roman"/>
          <w:sz w:val="28"/>
          <w:szCs w:val="28"/>
        </w:rPr>
        <w:t>70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周岁以上参赛须要求其直系亲属签署参赛声明；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(四) 健康要求: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长距离路跑项目是一项高负荷、大强度、长距离的竞技运动，也是一项高风险的竞技项目，对参赛选手身体状况有较高的要求，参赛选手应身体健康，有长期参加跑步锻炼或训练的基础。参赛选手可根据自己的身体状况和实际能力，选择半程马拉松、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欢乐跑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Hans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其中的一个项目报名参赛，有以下身体状况者不宜参加比赛：</w:t>
      </w:r>
    </w:p>
    <w:p>
      <w:pPr>
        <w:spacing w:line="560" w:lineRule="exact"/>
        <w:ind w:firstLine="640"/>
        <w:outlineLvl w:val="2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1.天性心脏病和风湿性心脏病;</w:t>
      </w:r>
    </w:p>
    <w:p>
      <w:pPr>
        <w:spacing w:line="560" w:lineRule="exact"/>
        <w:ind w:firstLine="640"/>
        <w:outlineLvl w:val="2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2.高血压和脑血管疾病;</w:t>
      </w:r>
    </w:p>
    <w:p>
      <w:pPr>
        <w:spacing w:line="560" w:lineRule="exact"/>
        <w:ind w:firstLine="640"/>
        <w:outlineLvl w:val="2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3.心肌炎和其他心脏病;</w:t>
      </w:r>
    </w:p>
    <w:p>
      <w:pPr>
        <w:spacing w:line="560" w:lineRule="exact"/>
        <w:ind w:firstLine="640"/>
        <w:outlineLvl w:val="2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4.冠状动脉病和严重心律不齐；</w:t>
      </w:r>
    </w:p>
    <w:p>
      <w:pPr>
        <w:spacing w:line="560" w:lineRule="exact"/>
        <w:ind w:firstLine="640"/>
        <w:outlineLvl w:val="2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5.血糖过高或过低的糖尿病;</w:t>
      </w:r>
    </w:p>
    <w:p>
      <w:pPr>
        <w:spacing w:line="560" w:lineRule="exact"/>
        <w:ind w:firstLine="640"/>
        <w:outlineLvl w:val="2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6.比赛日前两周以内患感冒；</w:t>
      </w:r>
    </w:p>
    <w:p>
      <w:pPr>
        <w:spacing w:line="560" w:lineRule="exact"/>
        <w:ind w:firstLine="640"/>
        <w:outlineLvl w:val="2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7.比赛日前 35 天内感染过新型冠状病毒者不建议参加；</w:t>
      </w:r>
    </w:p>
    <w:p>
      <w:pPr>
        <w:spacing w:line="560" w:lineRule="exact"/>
        <w:ind w:firstLine="640"/>
        <w:outlineLvl w:val="2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eastAsia" w:eastAsia="仿宋_GB2312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.“阳康”后仍伴有明显的胸闷、气短及明显的体能下 降者不建议参赛；</w:t>
      </w:r>
    </w:p>
    <w:p>
      <w:pPr>
        <w:spacing w:line="560" w:lineRule="exact"/>
        <w:ind w:firstLine="640"/>
        <w:outlineLvl w:val="2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eastAsia" w:eastAsia="仿宋_GB2312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.在感染新冠病毒期间被临床医生明确诊断为“白肺”、“心包炎”、“心肌炎”、“心梗”等高风险并发症选手不建议参赛；</w:t>
      </w:r>
    </w:p>
    <w:p>
      <w:pPr>
        <w:spacing w:line="560" w:lineRule="exact"/>
        <w:ind w:firstLine="640"/>
        <w:outlineLvl w:val="2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1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.“阳康”两个月后心电图仍显示具有潜在风险的心律失常（如频发性、多源性室性早搏、R-on-T 室性早搏等）不建议参赛；</w:t>
      </w:r>
    </w:p>
    <w:p>
      <w:pPr>
        <w:spacing w:line="560" w:lineRule="exact"/>
        <w:ind w:firstLine="640"/>
        <w:outlineLvl w:val="2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1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.“阳康”两个月后心脏彩色B超仍显示有明显的心功能下降及心脏结构变化的选手不建议参赛；</w:t>
      </w:r>
    </w:p>
    <w:p>
      <w:pPr>
        <w:spacing w:line="560" w:lineRule="exact"/>
        <w:ind w:firstLine="640"/>
        <w:outlineLvl w:val="2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1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.其它不适合运动的疾病；</w:t>
      </w:r>
    </w:p>
    <w:p>
      <w:pPr>
        <w:spacing w:line="560" w:lineRule="exact"/>
        <w:ind w:firstLine="640"/>
        <w:outlineLvl w:val="2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1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.妊娠。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参赛者赛前应到相应医疗机构进行健康体检，并在领物时出具半年内体检报告(含心电图)或提供两年以内半程马拉松 (含马拉松)的完赛证书方能参赛(仅半程需要)。在比赛中，因个人身体及其他个人原因导致的人身损害和财产损失，由参赛者个人承担责任。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(五)报名资格</w:t>
      </w:r>
    </w:p>
    <w:p>
      <w:pPr>
        <w:pStyle w:val="7"/>
        <w:numPr>
          <w:ilvl w:val="0"/>
          <w:numId w:val="0"/>
        </w:numPr>
        <w:spacing w:line="560" w:lineRule="exact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本次比赛国内外选手均可报名参赛；</w:t>
      </w:r>
    </w:p>
    <w:p>
      <w:pPr>
        <w:pStyle w:val="7"/>
        <w:numPr>
          <w:ilvl w:val="0"/>
          <w:numId w:val="0"/>
        </w:numPr>
        <w:spacing w:line="560" w:lineRule="exact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2.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接受境外选手报名；</w:t>
      </w:r>
    </w:p>
    <w:p>
      <w:pPr>
        <w:pStyle w:val="7"/>
        <w:numPr>
          <w:ilvl w:val="0"/>
          <w:numId w:val="0"/>
        </w:numPr>
        <w:spacing w:line="560" w:lineRule="exact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中国籍报名者（含港、澳、台）可使用本人二代身份证、护照、港澳台通行证、军官证、回乡证。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(六) 报名方式:</w:t>
      </w:r>
    </w:p>
    <w:p>
      <w:pPr>
        <w:pStyle w:val="2"/>
        <w:numPr>
          <w:ilvl w:val="0"/>
          <w:numId w:val="0"/>
        </w:numP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.在规定时间内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通过</w:t>
      </w:r>
      <w:r>
        <w:rPr>
          <w:rFonts w:hint="eastAsia" w:ascii="仿宋" w:hAnsi="仿宋" w:eastAsia="仿宋" w:cs="仿宋"/>
          <w:sz w:val="28"/>
          <w:szCs w:val="28"/>
        </w:rPr>
        <w:t>赛事官方合作报名平台:数字心动，润赛美佳、最酷、马拉马拉、跑跑网、跑团邦、芝华安方、我要赛、爱燃烧、马拉松报名网、赛会通、赛客、云动体育等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进行报名，并完成网上缴费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。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三、重要说明事项</w:t>
      </w:r>
      <w:bookmarkStart w:id="0" w:name="_GoBack"/>
      <w:bookmarkEnd w:id="0"/>
    </w:p>
    <w:p>
      <w:pPr>
        <w:pStyle w:val="2"/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(一)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“跑宕渠故国·游阙里賨都”2023渠县首届半程马拉松暨“跑遍四川”渠县站</w:t>
      </w:r>
      <w:r>
        <w:rPr>
          <w:rFonts w:hint="eastAsia" w:ascii="仿宋" w:hAnsi="仿宋" w:eastAsia="仿宋" w:cs="仿宋"/>
          <w:sz w:val="28"/>
          <w:szCs w:val="28"/>
        </w:rPr>
        <w:t>，报名选手获得参赛资格后报名费不予退还，名额仅限本人参赛，不允许转让。</w:t>
      </w:r>
    </w:p>
    <w:p>
      <w:pPr>
        <w:pStyle w:val="2"/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(二)参赛者一旦确认报名即视为同意本赛事《参赛声明》，且个人报名信息不得再予以更改。请选手如实填写个人信息，组委会将对注册信息的真实性进行核实，一旦发现有虚报行为，则取消其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“跑宕渠故国·游阙里賨都”2023渠县首届半程马拉松暨“跑遍四川”渠县站</w:t>
      </w:r>
      <w:r>
        <w:rPr>
          <w:rFonts w:hint="eastAsia" w:ascii="仿宋" w:hAnsi="仿宋" w:eastAsia="仿宋" w:cs="仿宋"/>
          <w:sz w:val="28"/>
          <w:szCs w:val="28"/>
        </w:rPr>
        <w:t>参赛资格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2"/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(三)利用虚假信息获取参赛资格或者转让号码布参赛，一经组委会核实确认，比赛中发生的一切后果责任自负，且组委会将对转让者、受让者处以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渠县半程马拉松</w:t>
      </w:r>
      <w:r>
        <w:rPr>
          <w:rFonts w:hint="eastAsia" w:ascii="仿宋" w:hAnsi="仿宋" w:eastAsia="仿宋" w:cs="仿宋"/>
          <w:sz w:val="28"/>
          <w:szCs w:val="28"/>
        </w:rPr>
        <w:t>终身禁赛的处罚。</w:t>
      </w:r>
    </w:p>
    <w:p>
      <w:pPr>
        <w:pStyle w:val="2"/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(四)报名咨询</w:t>
      </w:r>
    </w:p>
    <w:p>
      <w:pPr>
        <w:pStyle w:val="2"/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1、联系电话: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028</w:t>
      </w:r>
      <w:r>
        <w:rPr>
          <w:rFonts w:hint="default" w:ascii="仿宋" w:hAnsi="仿宋" w:eastAsia="仿宋" w:cs="仿宋"/>
          <w:sz w:val="28"/>
          <w:szCs w:val="28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62077702</w:t>
      </w:r>
      <w:r>
        <w:rPr>
          <w:rFonts w:hint="eastAsia" w:ascii="仿宋" w:hAnsi="仿宋" w:eastAsia="仿宋" w:cs="仿宋"/>
          <w:sz w:val="28"/>
          <w:szCs w:val="28"/>
        </w:rPr>
        <w:t xml:space="preserve"> (工作时间: 周一至周五 9:00-11:30 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:00-17: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0)</w:t>
      </w:r>
    </w:p>
    <w:p>
      <w:pPr>
        <w:pStyle w:val="2"/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2、联系邮箱: </w:t>
      </w:r>
      <w:r>
        <w:rPr>
          <w:rFonts w:hint="default" w:ascii="Times New Roman" w:hAnsi="Times New Roman" w:eastAsia="仿宋_GB2312" w:cs="Times New Roman"/>
          <w:sz w:val="24"/>
          <w:szCs w:val="21"/>
        </w:rPr>
        <w:t>Ｑxmarathon＠163.com</w:t>
      </w:r>
    </w:p>
    <w:p>
      <w:pPr>
        <w:pStyle w:val="2"/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本须知解释权属于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渠县半马</w:t>
      </w:r>
      <w:r>
        <w:rPr>
          <w:rFonts w:hint="eastAsia" w:ascii="仿宋" w:hAnsi="仿宋" w:eastAsia="仿宋" w:cs="仿宋"/>
          <w:sz w:val="28"/>
          <w:szCs w:val="28"/>
        </w:rPr>
        <w:t>组委会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所有</w:t>
      </w:r>
      <w:r>
        <w:rPr>
          <w:rFonts w:hint="eastAsia" w:ascii="仿宋" w:hAnsi="仿宋" w:eastAsia="仿宋" w:cs="仿宋"/>
          <w:sz w:val="28"/>
          <w:szCs w:val="28"/>
        </w:rPr>
        <w:t>，未尽事项，另行通知。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/>
        </w:rPr>
      </w:pPr>
    </w:p>
    <w:p>
      <w:pPr>
        <w:pStyle w:val="2"/>
        <w:numPr>
          <w:ilvl w:val="0"/>
          <w:numId w:val="0"/>
        </w:numPr>
        <w:ind w:leftChars="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渠县半马</w:t>
      </w:r>
      <w:r>
        <w:rPr>
          <w:rFonts w:hint="eastAsia" w:ascii="仿宋" w:hAnsi="仿宋" w:eastAsia="仿宋" w:cs="仿宋"/>
          <w:sz w:val="28"/>
          <w:szCs w:val="28"/>
        </w:rPr>
        <w:t>组委会</w:t>
      </w:r>
    </w:p>
    <w:p>
      <w:pPr>
        <w:pStyle w:val="2"/>
        <w:numPr>
          <w:ilvl w:val="0"/>
          <w:numId w:val="0"/>
        </w:numPr>
        <w:ind w:leftChars="0"/>
        <w:jc w:val="right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2023年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79F91C"/>
    <w:multiLevelType w:val="singleLevel"/>
    <w:tmpl w:val="FB79F91C"/>
    <w:lvl w:ilvl="0" w:tentative="0">
      <w:start w:val="2"/>
      <w:numFmt w:val="chineseCounting"/>
      <w:suff w:val="space"/>
      <w:lvlText w:val="(%1)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4ZmY3ZDRlNTE4OTZlYmU5OTAxNjkwNTNjZjQ0MDAifQ=="/>
  </w:docVars>
  <w:rsids>
    <w:rsidRoot w:val="00000000"/>
    <w:rsid w:val="04C364F9"/>
    <w:rsid w:val="04EE6482"/>
    <w:rsid w:val="13DB5B12"/>
    <w:rsid w:val="13DD188A"/>
    <w:rsid w:val="1461426A"/>
    <w:rsid w:val="155E52F1"/>
    <w:rsid w:val="1792278E"/>
    <w:rsid w:val="18E00431"/>
    <w:rsid w:val="1C623275"/>
    <w:rsid w:val="1D1075D0"/>
    <w:rsid w:val="1E8C282B"/>
    <w:rsid w:val="1FF93EF0"/>
    <w:rsid w:val="27E92A9C"/>
    <w:rsid w:val="29C70DEA"/>
    <w:rsid w:val="2F1A79DF"/>
    <w:rsid w:val="303C2E45"/>
    <w:rsid w:val="35FA2ABA"/>
    <w:rsid w:val="37C67463"/>
    <w:rsid w:val="37F70483"/>
    <w:rsid w:val="4058639A"/>
    <w:rsid w:val="44EB17AA"/>
    <w:rsid w:val="4E335C67"/>
    <w:rsid w:val="574D1E50"/>
    <w:rsid w:val="58DA6FEC"/>
    <w:rsid w:val="5C4F2F9E"/>
    <w:rsid w:val="5D213B63"/>
    <w:rsid w:val="5D511433"/>
    <w:rsid w:val="5DD86E60"/>
    <w:rsid w:val="6260201B"/>
    <w:rsid w:val="668A0B8E"/>
    <w:rsid w:val="6A7D6429"/>
    <w:rsid w:val="6B596BBE"/>
    <w:rsid w:val="71F80EC2"/>
    <w:rsid w:val="73770529"/>
    <w:rsid w:val="7FDD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方正小标宋简体"/>
      <w:b/>
      <w:sz w:val="44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2"/>
    </w:pPr>
    <w:rPr>
      <w:rFonts w:ascii="Times New Roman" w:hAnsi="Times New Roman" w:eastAsia="宋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32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1697</Words>
  <Characters>1859</Characters>
  <Lines>0</Lines>
  <Paragraphs>0</Paragraphs>
  <TotalTime>0</TotalTime>
  <ScaleCrop>false</ScaleCrop>
  <LinksUpToDate>false</LinksUpToDate>
  <CharactersWithSpaces>1886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2023-09-14T06:17:00Z</dcterms:created>
  <dc:creator>Administrator</dc:creator>
  <cp:lastModifiedBy>Ms.李</cp:lastModifiedBy>
  <dcterms:modified xsi:type="dcterms:W3CDTF">2023-09-18T08:56:45Z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59015DDE436B4424A7A4077CB873D89B_12</vt:lpwstr>
  </property>
</Properties>
</file>