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025F" w14:textId="7FAB5345" w:rsidR="00186B92" w:rsidRPr="00533FBF" w:rsidRDefault="008239DD" w:rsidP="00C07B69">
      <w:pPr>
        <w:pStyle w:val="af2"/>
        <w:spacing w:line="360" w:lineRule="auto"/>
        <w:ind w:firstLine="883"/>
        <w:jc w:val="center"/>
        <w:rPr>
          <w:rFonts w:ascii="仿宋" w:eastAsia="仿宋" w:hAnsi="仿宋" w:cs="仿宋"/>
          <w:b/>
          <w:bCs/>
          <w:color w:val="000000" w:themeColor="text1"/>
          <w:sz w:val="44"/>
          <w:szCs w:val="44"/>
        </w:rPr>
      </w:pPr>
      <w:r w:rsidRPr="00533FBF">
        <w:rPr>
          <w:rFonts w:ascii="仿宋" w:eastAsia="仿宋" w:hAnsi="仿宋" w:cs="仿宋" w:hint="eastAsia"/>
          <w:b/>
          <w:bCs/>
          <w:color w:val="000000" w:themeColor="text1"/>
          <w:sz w:val="44"/>
          <w:szCs w:val="44"/>
        </w:rPr>
        <w:t>2021桂林马拉松赛报名须知</w:t>
      </w:r>
    </w:p>
    <w:p w14:paraId="420C72C4" w14:textId="77777777" w:rsidR="00C07B69" w:rsidRPr="00A40888" w:rsidRDefault="00C07B69" w:rsidP="00C07B69">
      <w:pPr>
        <w:pStyle w:val="af2"/>
        <w:spacing w:line="360" w:lineRule="auto"/>
        <w:ind w:firstLine="723"/>
        <w:jc w:val="center"/>
        <w:rPr>
          <w:rFonts w:ascii="仿宋" w:eastAsia="仿宋" w:hAnsi="仿宋" w:cs="仿宋"/>
          <w:b/>
          <w:bCs/>
          <w:color w:val="000000" w:themeColor="text1"/>
          <w:sz w:val="36"/>
          <w:szCs w:val="36"/>
        </w:rPr>
      </w:pPr>
    </w:p>
    <w:p w14:paraId="465EEB06" w14:textId="4637B509" w:rsidR="00186B92" w:rsidRPr="00A40888" w:rsidRDefault="00C07B69" w:rsidP="00C07B69">
      <w:pPr>
        <w:pStyle w:val="1"/>
        <w:jc w:val="left"/>
        <w:rPr>
          <w:rFonts w:ascii="仿宋" w:eastAsia="仿宋" w:hAnsi="仿宋"/>
          <w:color w:val="000000" w:themeColor="text1"/>
          <w:sz w:val="32"/>
          <w:szCs w:val="32"/>
        </w:rPr>
      </w:pPr>
      <w:r w:rsidRPr="00A40888">
        <w:rPr>
          <w:rFonts w:ascii="仿宋" w:eastAsia="仿宋" w:hAnsi="仿宋" w:hint="eastAsia"/>
          <w:color w:val="000000" w:themeColor="text1"/>
          <w:sz w:val="32"/>
          <w:szCs w:val="32"/>
        </w:rPr>
        <w:t>一、</w:t>
      </w:r>
      <w:r w:rsidR="008239DD" w:rsidRPr="00A40888">
        <w:rPr>
          <w:rFonts w:ascii="仿宋" w:eastAsia="仿宋" w:hAnsi="仿宋" w:hint="eastAsia"/>
          <w:color w:val="000000" w:themeColor="text1"/>
          <w:sz w:val="32"/>
          <w:szCs w:val="32"/>
        </w:rPr>
        <w:t>赛事信息</w:t>
      </w:r>
    </w:p>
    <w:p w14:paraId="426B3054" w14:textId="77777777" w:rsidR="00186B92" w:rsidRPr="00A40888" w:rsidRDefault="008239DD">
      <w:pPr>
        <w:pStyle w:val="af2"/>
        <w:numPr>
          <w:ilvl w:val="0"/>
          <w:numId w:val="2"/>
        </w:numPr>
        <w:spacing w:line="360" w:lineRule="auto"/>
        <w:ind w:firstLineChars="0" w:firstLine="562"/>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比赛时间及地点</w:t>
      </w:r>
    </w:p>
    <w:p w14:paraId="2529D69E" w14:textId="77777777" w:rsidR="00186B92" w:rsidRPr="00A40888" w:rsidRDefault="008239DD" w:rsidP="00C07B69">
      <w:pPr>
        <w:spacing w:line="360" w:lineRule="auto"/>
        <w:ind w:firstLineChars="400" w:firstLine="11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1、日期时间：2021年11月14日（星期日）上午8:00</w:t>
      </w:r>
    </w:p>
    <w:p w14:paraId="511B258B" w14:textId="77777777" w:rsidR="00186B92" w:rsidRPr="00A40888" w:rsidRDefault="008239DD" w:rsidP="00C07B69">
      <w:pPr>
        <w:spacing w:line="360" w:lineRule="auto"/>
        <w:ind w:firstLineChars="400" w:firstLine="11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2、比赛地点:广西壮族自治区桂林市</w:t>
      </w:r>
    </w:p>
    <w:p w14:paraId="197C1D8A" w14:textId="77777777" w:rsidR="00186B92" w:rsidRPr="00A40888" w:rsidRDefault="008239DD">
      <w:pPr>
        <w:pStyle w:val="af2"/>
        <w:numPr>
          <w:ilvl w:val="0"/>
          <w:numId w:val="2"/>
        </w:numPr>
        <w:spacing w:line="360" w:lineRule="auto"/>
        <w:ind w:firstLineChars="0" w:firstLine="562"/>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比赛项目及规模</w:t>
      </w:r>
    </w:p>
    <w:p w14:paraId="4985FB05" w14:textId="77777777" w:rsidR="00186B92" w:rsidRPr="00A40888" w:rsidRDefault="008239DD" w:rsidP="00C07B69">
      <w:pPr>
        <w:spacing w:line="360" w:lineRule="auto"/>
        <w:ind w:firstLineChars="400" w:firstLine="11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马拉松（42.195km）5,000人</w:t>
      </w:r>
    </w:p>
    <w:p w14:paraId="33FBB806" w14:textId="77777777" w:rsidR="00186B92" w:rsidRPr="00A40888" w:rsidRDefault="008239DD" w:rsidP="00C07B69">
      <w:pPr>
        <w:spacing w:line="360" w:lineRule="auto"/>
        <w:ind w:firstLineChars="400" w:firstLine="11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半程马拉松(21.0975km)7,000人</w:t>
      </w:r>
    </w:p>
    <w:p w14:paraId="5ACF836A" w14:textId="77777777" w:rsidR="00186B92" w:rsidRPr="00A40888" w:rsidRDefault="008239DD" w:rsidP="00C07B69">
      <w:pPr>
        <w:spacing w:line="360" w:lineRule="auto"/>
        <w:ind w:firstLineChars="400" w:firstLine="11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迷你马拉松(约5km)80,00人</w:t>
      </w:r>
    </w:p>
    <w:p w14:paraId="65F14D0D" w14:textId="5E46BE22" w:rsidR="00186B92" w:rsidRDefault="00B06FA5">
      <w:pPr>
        <w:ind w:firstLineChars="200" w:firstLine="562"/>
        <w:jc w:val="left"/>
        <w:rPr>
          <w:rFonts w:ascii="仿宋" w:eastAsia="仿宋" w:hAnsi="仿宋" w:cs="仿宋"/>
          <w:b/>
          <w:bCs/>
          <w:color w:val="000000" w:themeColor="text1"/>
          <w:sz w:val="28"/>
          <w:szCs w:val="28"/>
        </w:rPr>
      </w:pPr>
      <w:r w:rsidRPr="00B06FA5">
        <w:rPr>
          <w:rFonts w:ascii="仿宋" w:eastAsia="仿宋" w:hAnsi="仿宋" w:cs="仿宋" w:hint="eastAsia"/>
          <w:b/>
          <w:bCs/>
          <w:color w:val="000000" w:themeColor="text1"/>
          <w:sz w:val="28"/>
          <w:szCs w:val="28"/>
        </w:rPr>
        <w:t>马拉松和半程马拉松报名人数超出限报名额，将通过抽签来确定参赛者；迷你马拉松先报先得</w:t>
      </w:r>
      <w:r w:rsidR="008239DD" w:rsidRPr="00A40888">
        <w:rPr>
          <w:rFonts w:ascii="仿宋" w:eastAsia="仿宋" w:hAnsi="仿宋" w:cs="仿宋" w:hint="eastAsia"/>
          <w:b/>
          <w:bCs/>
          <w:color w:val="000000" w:themeColor="text1"/>
          <w:sz w:val="28"/>
          <w:szCs w:val="28"/>
        </w:rPr>
        <w:t>。</w:t>
      </w:r>
    </w:p>
    <w:p w14:paraId="7525D9DD" w14:textId="77777777" w:rsidR="00186B92" w:rsidRPr="00A40888" w:rsidRDefault="008239DD">
      <w:pPr>
        <w:pStyle w:val="af2"/>
        <w:numPr>
          <w:ilvl w:val="0"/>
          <w:numId w:val="2"/>
        </w:numPr>
        <w:spacing w:line="360" w:lineRule="auto"/>
        <w:ind w:firstLineChars="0" w:firstLine="562"/>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比赛线路</w:t>
      </w:r>
    </w:p>
    <w:p w14:paraId="794406B0" w14:textId="0ABE774B" w:rsidR="00B92029" w:rsidRPr="00B92029" w:rsidRDefault="00B92029" w:rsidP="00B92029">
      <w:pPr>
        <w:spacing w:line="360" w:lineRule="auto"/>
        <w:ind w:firstLineChars="100" w:firstLine="280"/>
        <w:rPr>
          <w:rFonts w:ascii="仿宋" w:eastAsia="仿宋" w:hAnsi="仿宋"/>
          <w:b/>
          <w:bCs/>
          <w:sz w:val="28"/>
          <w:szCs w:val="28"/>
        </w:rPr>
      </w:pPr>
      <w:bookmarkStart w:id="0" w:name="_Hlk13125047"/>
      <w:r>
        <w:rPr>
          <w:rFonts w:ascii="仿宋" w:eastAsia="仿宋" w:hAnsi="仿宋" w:cs="仿宋" w:hint="eastAsia"/>
          <w:sz w:val="28"/>
          <w:szCs w:val="28"/>
        </w:rPr>
        <w:t>赛事起、终点及路线等信息将于近期发布，敬请关注赛事官方</w:t>
      </w:r>
      <w:proofErr w:type="gramStart"/>
      <w:r>
        <w:rPr>
          <w:rFonts w:ascii="仿宋" w:eastAsia="仿宋" w:hAnsi="仿宋" w:cs="仿宋" w:hint="eastAsia"/>
          <w:sz w:val="28"/>
          <w:szCs w:val="28"/>
        </w:rPr>
        <w:t>微信公众号</w:t>
      </w:r>
      <w:proofErr w:type="gramEnd"/>
      <w:r>
        <w:rPr>
          <w:rFonts w:ascii="仿宋" w:eastAsia="仿宋" w:hAnsi="仿宋" w:cs="仿宋" w:hint="eastAsia"/>
          <w:sz w:val="28"/>
          <w:szCs w:val="28"/>
        </w:rPr>
        <w:t>“第一赛道”、“桂林马拉松”及赛事官方网站（http://www.guilin-marathon.cn/）</w:t>
      </w:r>
      <w:r>
        <w:rPr>
          <w:rFonts w:ascii="仿宋" w:eastAsia="仿宋" w:hAnsi="仿宋" w:hint="eastAsia"/>
          <w:b/>
          <w:bCs/>
          <w:sz w:val="28"/>
          <w:szCs w:val="28"/>
        </w:rPr>
        <w:t>。</w:t>
      </w:r>
    </w:p>
    <w:bookmarkEnd w:id="0"/>
    <w:p w14:paraId="26521362" w14:textId="3C354EE0" w:rsidR="00186B92" w:rsidRPr="00A40888" w:rsidRDefault="00C07B69" w:rsidP="00C07B69">
      <w:pPr>
        <w:pStyle w:val="1"/>
        <w:jc w:val="left"/>
        <w:rPr>
          <w:rFonts w:ascii="仿宋" w:eastAsia="仿宋" w:hAnsi="仿宋"/>
          <w:color w:val="000000" w:themeColor="text1"/>
          <w:sz w:val="32"/>
          <w:szCs w:val="32"/>
        </w:rPr>
      </w:pPr>
      <w:r w:rsidRPr="00A40888">
        <w:rPr>
          <w:rFonts w:ascii="仿宋" w:eastAsia="仿宋" w:hAnsi="仿宋" w:hint="eastAsia"/>
          <w:color w:val="000000" w:themeColor="text1"/>
          <w:sz w:val="32"/>
          <w:szCs w:val="32"/>
        </w:rPr>
        <w:t>二、</w:t>
      </w:r>
      <w:r w:rsidR="008239DD" w:rsidRPr="00A40888">
        <w:rPr>
          <w:rFonts w:ascii="仿宋" w:eastAsia="仿宋" w:hAnsi="仿宋" w:hint="eastAsia"/>
          <w:color w:val="000000" w:themeColor="text1"/>
          <w:sz w:val="32"/>
          <w:szCs w:val="32"/>
        </w:rPr>
        <w:t>报名信息</w:t>
      </w:r>
    </w:p>
    <w:p w14:paraId="35BE5E3C" w14:textId="72444D8D" w:rsidR="00186B92" w:rsidRPr="00A40888" w:rsidRDefault="008239DD" w:rsidP="007C563D">
      <w:pPr>
        <w:pStyle w:val="af2"/>
        <w:numPr>
          <w:ilvl w:val="0"/>
          <w:numId w:val="3"/>
        </w:numPr>
        <w:spacing w:line="360" w:lineRule="auto"/>
        <w:ind w:left="0" w:firstLineChars="0" w:firstLine="0"/>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时间安排</w:t>
      </w:r>
    </w:p>
    <w:p w14:paraId="6331F026" w14:textId="44A4CAA3" w:rsidR="00186B92" w:rsidRPr="00A40888" w:rsidRDefault="00A40888" w:rsidP="007C563D">
      <w:pPr>
        <w:tabs>
          <w:tab w:val="left" w:pos="1730"/>
        </w:tabs>
        <w:spacing w:line="360" w:lineRule="auto"/>
        <w:ind w:leftChars="200" w:left="1960" w:hangingChars="550" w:hanging="154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1</w:t>
      </w:r>
      <w:r w:rsidR="007C563D">
        <w:rPr>
          <w:rFonts w:ascii="仿宋" w:eastAsia="仿宋" w:hAnsi="仿宋" w:cs="仿宋" w:hint="eastAsia"/>
          <w:color w:val="000000" w:themeColor="text1"/>
          <w:sz w:val="28"/>
          <w:szCs w:val="28"/>
        </w:rPr>
        <w:t>)</w:t>
      </w:r>
      <w:r w:rsidR="008239DD" w:rsidRPr="00A40888">
        <w:rPr>
          <w:rFonts w:ascii="仿宋" w:eastAsia="仿宋" w:hAnsi="仿宋" w:cs="仿宋" w:hint="eastAsia"/>
          <w:color w:val="000000" w:themeColor="text1"/>
          <w:sz w:val="28"/>
          <w:szCs w:val="28"/>
        </w:rPr>
        <w:t>报名时间：</w:t>
      </w:r>
      <w:r w:rsidR="008239DD" w:rsidRPr="002E4725">
        <w:rPr>
          <w:rFonts w:ascii="仿宋" w:eastAsia="仿宋" w:hAnsi="仿宋" w:cs="仿宋" w:hint="eastAsia"/>
          <w:color w:val="FF0000"/>
          <w:sz w:val="28"/>
          <w:szCs w:val="28"/>
        </w:rPr>
        <w:t>202</w:t>
      </w:r>
      <w:r w:rsidR="005F3EFD">
        <w:rPr>
          <w:rFonts w:ascii="仿宋" w:eastAsia="仿宋" w:hAnsi="仿宋" w:cs="仿宋"/>
          <w:color w:val="FF0000"/>
          <w:sz w:val="28"/>
          <w:szCs w:val="28"/>
        </w:rPr>
        <w:t>1</w:t>
      </w:r>
      <w:r w:rsidR="008239DD" w:rsidRPr="002E4725">
        <w:rPr>
          <w:rFonts w:ascii="仿宋" w:eastAsia="仿宋" w:hAnsi="仿宋" w:cs="仿宋" w:hint="eastAsia"/>
          <w:color w:val="FF0000"/>
          <w:sz w:val="28"/>
          <w:szCs w:val="28"/>
        </w:rPr>
        <w:t>年10月1</w:t>
      </w:r>
      <w:r w:rsidR="001057CE">
        <w:rPr>
          <w:rFonts w:ascii="仿宋" w:eastAsia="仿宋" w:hAnsi="仿宋" w:cs="仿宋"/>
          <w:color w:val="FF0000"/>
          <w:sz w:val="28"/>
          <w:szCs w:val="28"/>
        </w:rPr>
        <w:t>3</w:t>
      </w:r>
      <w:r w:rsidR="008239DD" w:rsidRPr="002E4725">
        <w:rPr>
          <w:rFonts w:ascii="仿宋" w:eastAsia="仿宋" w:hAnsi="仿宋" w:cs="仿宋" w:hint="eastAsia"/>
          <w:color w:val="FF0000"/>
          <w:sz w:val="28"/>
          <w:szCs w:val="28"/>
        </w:rPr>
        <w:t>日14:00-202</w:t>
      </w:r>
      <w:r w:rsidR="005F3EFD">
        <w:rPr>
          <w:rFonts w:ascii="仿宋" w:eastAsia="仿宋" w:hAnsi="仿宋" w:cs="仿宋"/>
          <w:color w:val="FF0000"/>
          <w:sz w:val="28"/>
          <w:szCs w:val="28"/>
        </w:rPr>
        <w:t>1</w:t>
      </w:r>
      <w:r w:rsidR="008239DD" w:rsidRPr="002E4725">
        <w:rPr>
          <w:rFonts w:ascii="仿宋" w:eastAsia="仿宋" w:hAnsi="仿宋" w:cs="仿宋" w:hint="eastAsia"/>
          <w:color w:val="FF0000"/>
          <w:sz w:val="28"/>
          <w:szCs w:val="28"/>
        </w:rPr>
        <w:t>年10月2</w:t>
      </w:r>
      <w:r w:rsidR="001057CE">
        <w:rPr>
          <w:rFonts w:ascii="仿宋" w:eastAsia="仿宋" w:hAnsi="仿宋" w:cs="仿宋"/>
          <w:color w:val="FF0000"/>
          <w:sz w:val="28"/>
          <w:szCs w:val="28"/>
        </w:rPr>
        <w:t>3</w:t>
      </w:r>
      <w:r w:rsidR="008239DD" w:rsidRPr="002E4725">
        <w:rPr>
          <w:rFonts w:ascii="仿宋" w:eastAsia="仿宋" w:hAnsi="仿宋" w:cs="仿宋" w:hint="eastAsia"/>
          <w:color w:val="FF0000"/>
          <w:sz w:val="28"/>
          <w:szCs w:val="28"/>
        </w:rPr>
        <w:t>日18:00。</w:t>
      </w:r>
    </w:p>
    <w:p w14:paraId="0DD6BF2B" w14:textId="7FB44246" w:rsidR="00186B92" w:rsidRPr="00A40888" w:rsidRDefault="00A40888" w:rsidP="007C563D">
      <w:pPr>
        <w:tabs>
          <w:tab w:val="left" w:pos="1730"/>
        </w:tabs>
        <w:spacing w:line="360" w:lineRule="auto"/>
        <w:ind w:firstLineChars="150" w:firstLine="42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2</w:t>
      </w:r>
      <w:r w:rsidR="007C563D">
        <w:rPr>
          <w:rFonts w:ascii="仿宋" w:eastAsia="仿宋" w:hAnsi="仿宋" w:cs="仿宋"/>
          <w:color w:val="000000" w:themeColor="text1"/>
          <w:sz w:val="28"/>
          <w:szCs w:val="28"/>
        </w:rPr>
        <w:t>)</w:t>
      </w:r>
      <w:r w:rsidR="008239DD" w:rsidRPr="00A40888">
        <w:rPr>
          <w:rFonts w:ascii="仿宋" w:eastAsia="仿宋" w:hAnsi="仿宋" w:cs="仿宋" w:hint="eastAsia"/>
          <w:color w:val="000000" w:themeColor="text1"/>
          <w:sz w:val="28"/>
          <w:szCs w:val="28"/>
        </w:rPr>
        <w:t>抽签公布时间：报名截止后7个工作日内。</w:t>
      </w:r>
    </w:p>
    <w:p w14:paraId="0270948A" w14:textId="632AE4C2" w:rsidR="00186B92" w:rsidRPr="00A40888" w:rsidRDefault="00A40888" w:rsidP="007C563D">
      <w:pPr>
        <w:tabs>
          <w:tab w:val="left" w:pos="1730"/>
        </w:tabs>
        <w:spacing w:line="360" w:lineRule="auto"/>
        <w:ind w:leftChars="100" w:left="350" w:hangingChars="50" w:hanging="14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lastRenderedPageBreak/>
        <w:t>3</w:t>
      </w:r>
      <w:r w:rsidR="007C563D">
        <w:rPr>
          <w:rFonts w:ascii="仿宋" w:eastAsia="仿宋" w:hAnsi="仿宋" w:cs="仿宋"/>
          <w:color w:val="000000" w:themeColor="text1"/>
          <w:sz w:val="28"/>
          <w:szCs w:val="28"/>
        </w:rPr>
        <w:t>)</w:t>
      </w:r>
      <w:r w:rsidR="008239DD" w:rsidRPr="00A40888">
        <w:rPr>
          <w:rFonts w:ascii="仿宋" w:eastAsia="仿宋" w:hAnsi="仿宋" w:cs="仿宋" w:hint="eastAsia"/>
          <w:color w:val="000000" w:themeColor="text1"/>
          <w:sz w:val="28"/>
          <w:szCs w:val="28"/>
        </w:rPr>
        <w:t>注意：所有报名选手统一采取先支付报名费，后参与抽签的方式。若未能中签，报名费将在赛事结束后7个工作日内原路退回。</w:t>
      </w:r>
    </w:p>
    <w:p w14:paraId="33FF2349" w14:textId="77777777" w:rsidR="00186B92" w:rsidRPr="00A40888" w:rsidRDefault="008239DD" w:rsidP="007C563D">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选手类别</w:t>
      </w:r>
    </w:p>
    <w:p w14:paraId="38B95E3E" w14:textId="5740964A" w:rsidR="00AC0802" w:rsidRPr="00AC0802" w:rsidRDefault="00AC0802" w:rsidP="00AC0802">
      <w:pPr>
        <w:tabs>
          <w:tab w:val="left" w:pos="312"/>
        </w:tabs>
        <w:spacing w:line="360" w:lineRule="auto"/>
        <w:ind w:firstLineChars="100" w:firstLine="281"/>
        <w:jc w:val="left"/>
        <w:rPr>
          <w:rFonts w:ascii="仿宋" w:eastAsia="仿宋" w:hAnsi="仿宋" w:cs="仿宋"/>
          <w:b/>
          <w:bCs/>
          <w:color w:val="000000" w:themeColor="text1"/>
          <w:sz w:val="28"/>
          <w:szCs w:val="28"/>
        </w:rPr>
      </w:pPr>
      <w:r w:rsidRPr="00AC0802">
        <w:rPr>
          <w:rFonts w:ascii="仿宋" w:eastAsia="仿宋" w:hAnsi="仿宋" w:cs="仿宋"/>
          <w:b/>
          <w:bCs/>
          <w:color w:val="000000" w:themeColor="text1"/>
          <w:sz w:val="28"/>
          <w:szCs w:val="28"/>
        </w:rPr>
        <w:t>(1</w:t>
      </w:r>
      <w:r w:rsidRPr="00AC0802">
        <w:rPr>
          <w:rFonts w:ascii="仿宋" w:eastAsia="仿宋" w:hAnsi="仿宋" w:cs="仿宋" w:hint="eastAsia"/>
          <w:b/>
          <w:bCs/>
          <w:color w:val="000000" w:themeColor="text1"/>
          <w:sz w:val="28"/>
          <w:szCs w:val="28"/>
        </w:rPr>
        <w:t>)</w:t>
      </w:r>
      <w:r w:rsidR="008239DD" w:rsidRPr="00AC0802">
        <w:rPr>
          <w:rFonts w:ascii="仿宋" w:eastAsia="仿宋" w:hAnsi="仿宋" w:cs="仿宋" w:hint="eastAsia"/>
          <w:b/>
          <w:bCs/>
          <w:color w:val="000000" w:themeColor="text1"/>
          <w:sz w:val="28"/>
          <w:szCs w:val="28"/>
        </w:rPr>
        <w:t>大众选手：</w:t>
      </w:r>
    </w:p>
    <w:p w14:paraId="5DF9875B" w14:textId="3879EE57" w:rsidR="00186B92" w:rsidRPr="00AC0802" w:rsidRDefault="008239DD" w:rsidP="00AC0802">
      <w:pPr>
        <w:tabs>
          <w:tab w:val="left" w:pos="312"/>
        </w:tabs>
        <w:spacing w:line="360" w:lineRule="auto"/>
        <w:ind w:firstLineChars="250" w:firstLine="700"/>
        <w:jc w:val="left"/>
        <w:rPr>
          <w:rFonts w:ascii="仿宋" w:eastAsia="仿宋" w:hAnsi="仿宋" w:cs="仿宋"/>
          <w:color w:val="000000" w:themeColor="text1"/>
          <w:sz w:val="28"/>
          <w:szCs w:val="28"/>
        </w:rPr>
      </w:pPr>
      <w:r w:rsidRPr="00AC0802">
        <w:rPr>
          <w:rFonts w:ascii="仿宋" w:eastAsia="仿宋" w:hAnsi="仿宋" w:cs="仿宋" w:hint="eastAsia"/>
          <w:color w:val="000000" w:themeColor="text1"/>
          <w:sz w:val="28"/>
          <w:szCs w:val="28"/>
        </w:rPr>
        <w:t>马拉松及半程马拉松选手须参与抽签获取参赛名额。</w:t>
      </w:r>
    </w:p>
    <w:p w14:paraId="48CA84C0" w14:textId="63D26C8C" w:rsidR="00186B92" w:rsidRPr="00AC0802" w:rsidRDefault="00AC0802" w:rsidP="00AC0802">
      <w:pPr>
        <w:tabs>
          <w:tab w:val="left" w:pos="312"/>
        </w:tabs>
        <w:spacing w:line="360" w:lineRule="auto"/>
        <w:ind w:firstLineChars="100" w:firstLine="281"/>
        <w:jc w:val="left"/>
        <w:rPr>
          <w:rFonts w:ascii="仿宋" w:eastAsia="仿宋" w:hAnsi="仿宋" w:cs="仿宋"/>
          <w:b/>
          <w:bCs/>
          <w:color w:val="000000" w:themeColor="text1"/>
          <w:sz w:val="28"/>
          <w:szCs w:val="28"/>
        </w:rPr>
      </w:pPr>
      <w:r w:rsidRPr="00AC0802">
        <w:rPr>
          <w:rFonts w:ascii="仿宋" w:eastAsia="仿宋" w:hAnsi="仿宋" w:cs="仿宋"/>
          <w:b/>
          <w:bCs/>
          <w:color w:val="000000" w:themeColor="text1"/>
          <w:sz w:val="28"/>
          <w:szCs w:val="28"/>
        </w:rPr>
        <w:t>(2)</w:t>
      </w:r>
      <w:r w:rsidR="008239DD" w:rsidRPr="00AC0802">
        <w:rPr>
          <w:rFonts w:ascii="仿宋" w:eastAsia="仿宋" w:hAnsi="仿宋" w:cs="仿宋" w:hint="eastAsia"/>
          <w:b/>
          <w:bCs/>
          <w:color w:val="000000" w:themeColor="text1"/>
          <w:sz w:val="28"/>
          <w:szCs w:val="28"/>
        </w:rPr>
        <w:t>直通选手</w:t>
      </w:r>
    </w:p>
    <w:p w14:paraId="1C5399A9" w14:textId="77777777" w:rsidR="00186B92" w:rsidRPr="00AC0802" w:rsidRDefault="008239DD" w:rsidP="00AC0802">
      <w:pPr>
        <w:spacing w:line="360" w:lineRule="auto"/>
        <w:ind w:firstLineChars="300" w:firstLine="840"/>
        <w:jc w:val="left"/>
        <w:rPr>
          <w:rFonts w:ascii="仿宋" w:eastAsia="仿宋" w:hAnsi="仿宋" w:cs="仿宋"/>
          <w:color w:val="000000" w:themeColor="text1"/>
          <w:sz w:val="28"/>
          <w:szCs w:val="28"/>
        </w:rPr>
      </w:pPr>
      <w:r w:rsidRPr="00AC0802">
        <w:rPr>
          <w:rFonts w:ascii="仿宋" w:eastAsia="仿宋" w:hAnsi="仿宋" w:cs="仿宋" w:hint="eastAsia"/>
          <w:color w:val="000000" w:themeColor="text1"/>
          <w:sz w:val="28"/>
          <w:szCs w:val="28"/>
        </w:rPr>
        <w:t>1）公益选手。</w:t>
      </w:r>
    </w:p>
    <w:p w14:paraId="4E3AAF0D" w14:textId="77777777" w:rsidR="00186B92" w:rsidRPr="00AC0802" w:rsidRDefault="008239DD" w:rsidP="00AC0802">
      <w:pPr>
        <w:spacing w:line="360" w:lineRule="auto"/>
        <w:ind w:firstLineChars="300" w:firstLine="840"/>
        <w:jc w:val="left"/>
        <w:rPr>
          <w:rFonts w:ascii="仿宋" w:eastAsia="仿宋" w:hAnsi="仿宋" w:cs="仿宋"/>
          <w:color w:val="000000" w:themeColor="text1"/>
          <w:sz w:val="28"/>
          <w:szCs w:val="28"/>
        </w:rPr>
      </w:pPr>
      <w:r w:rsidRPr="00AC0802">
        <w:rPr>
          <w:rFonts w:ascii="仿宋" w:eastAsia="仿宋" w:hAnsi="仿宋" w:cs="仿宋" w:hint="eastAsia"/>
          <w:color w:val="000000" w:themeColor="text1"/>
          <w:sz w:val="28"/>
          <w:szCs w:val="28"/>
        </w:rPr>
        <w:t>2）警</w:t>
      </w:r>
      <w:proofErr w:type="gramStart"/>
      <w:r w:rsidRPr="00AC0802">
        <w:rPr>
          <w:rFonts w:ascii="仿宋" w:eastAsia="仿宋" w:hAnsi="仿宋" w:cs="仿宋" w:hint="eastAsia"/>
          <w:color w:val="000000" w:themeColor="text1"/>
          <w:sz w:val="28"/>
          <w:szCs w:val="28"/>
        </w:rPr>
        <w:t>马护跑团</w:t>
      </w:r>
      <w:proofErr w:type="gramEnd"/>
      <w:r w:rsidRPr="00AC0802">
        <w:rPr>
          <w:rFonts w:ascii="仿宋" w:eastAsia="仿宋" w:hAnsi="仿宋" w:cs="仿宋" w:hint="eastAsia"/>
          <w:color w:val="000000" w:themeColor="text1"/>
          <w:sz w:val="28"/>
          <w:szCs w:val="28"/>
        </w:rPr>
        <w:t>。</w:t>
      </w:r>
    </w:p>
    <w:p w14:paraId="3C5A6A94" w14:textId="77777777" w:rsidR="00186B92" w:rsidRPr="00AC0802" w:rsidRDefault="008239DD" w:rsidP="00AC0802">
      <w:pPr>
        <w:spacing w:line="360" w:lineRule="auto"/>
        <w:ind w:firstLineChars="300" w:firstLine="840"/>
        <w:jc w:val="left"/>
        <w:rPr>
          <w:rFonts w:ascii="仿宋" w:eastAsia="仿宋" w:hAnsi="仿宋" w:cs="仿宋"/>
          <w:color w:val="000000" w:themeColor="text1"/>
          <w:sz w:val="28"/>
          <w:szCs w:val="28"/>
        </w:rPr>
      </w:pPr>
      <w:r w:rsidRPr="00AC0802">
        <w:rPr>
          <w:rFonts w:ascii="仿宋" w:eastAsia="仿宋" w:hAnsi="仿宋" w:cs="仿宋" w:hint="eastAsia"/>
          <w:color w:val="000000" w:themeColor="text1"/>
          <w:sz w:val="28"/>
          <w:szCs w:val="28"/>
        </w:rPr>
        <w:t>3）</w:t>
      </w:r>
      <w:proofErr w:type="gramStart"/>
      <w:r w:rsidRPr="00AC0802">
        <w:rPr>
          <w:rFonts w:ascii="仿宋" w:eastAsia="仿宋" w:hAnsi="仿宋" w:cs="仿宋" w:hint="eastAsia"/>
          <w:color w:val="000000" w:themeColor="text1"/>
          <w:sz w:val="28"/>
          <w:szCs w:val="28"/>
        </w:rPr>
        <w:t>桂马忠实</w:t>
      </w:r>
      <w:proofErr w:type="gramEnd"/>
      <w:r w:rsidRPr="00AC0802">
        <w:rPr>
          <w:rFonts w:ascii="仿宋" w:eastAsia="仿宋" w:hAnsi="仿宋" w:cs="仿宋" w:hint="eastAsia"/>
          <w:color w:val="000000" w:themeColor="text1"/>
          <w:sz w:val="28"/>
          <w:szCs w:val="28"/>
        </w:rPr>
        <w:t>跑者：累积3年参加桂林马拉松赛的选手。</w:t>
      </w:r>
    </w:p>
    <w:p w14:paraId="73B775F8" w14:textId="3E6C13BB" w:rsidR="00186B92" w:rsidRPr="00A40888" w:rsidRDefault="008239DD" w:rsidP="00AC0802">
      <w:pPr>
        <w:pStyle w:val="af2"/>
        <w:spacing w:line="360" w:lineRule="auto"/>
        <w:ind w:leftChars="200" w:left="420" w:firstLineChars="15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4）</w:t>
      </w:r>
      <w:r w:rsidR="00CC57B7" w:rsidRPr="00CC57B7">
        <w:rPr>
          <w:rFonts w:ascii="仿宋" w:eastAsia="仿宋" w:hAnsi="仿宋" w:cs="仿宋"/>
          <w:color w:val="000000" w:themeColor="text1"/>
          <w:sz w:val="28"/>
          <w:szCs w:val="28"/>
        </w:rPr>
        <w:t>2020年度“第一赛道赛事王者积分”达9分及以上的选手（查询办法敬请关注“第一赛道”</w:t>
      </w:r>
      <w:proofErr w:type="gramStart"/>
      <w:r w:rsidR="00CC57B7" w:rsidRPr="00CC57B7">
        <w:rPr>
          <w:rFonts w:ascii="仿宋" w:eastAsia="仿宋" w:hAnsi="仿宋" w:cs="仿宋"/>
          <w:color w:val="000000" w:themeColor="text1"/>
          <w:sz w:val="28"/>
          <w:szCs w:val="28"/>
        </w:rPr>
        <w:t>微信公众号</w:t>
      </w:r>
      <w:proofErr w:type="gramEnd"/>
      <w:r w:rsidR="00CC57B7" w:rsidRPr="00CC57B7">
        <w:rPr>
          <w:rFonts w:ascii="仿宋" w:eastAsia="仿宋" w:hAnsi="仿宋" w:cs="仿宋"/>
          <w:color w:val="000000" w:themeColor="text1"/>
          <w:sz w:val="28"/>
          <w:szCs w:val="28"/>
        </w:rPr>
        <w:t>近日推文</w:t>
      </w:r>
      <w:r w:rsidR="0044375F">
        <w:rPr>
          <w:rFonts w:ascii="仿宋" w:eastAsia="仿宋" w:hAnsi="仿宋" w:cs="仿宋" w:hint="eastAsia"/>
          <w:color w:val="000000" w:themeColor="text1"/>
          <w:sz w:val="28"/>
          <w:szCs w:val="28"/>
        </w:rPr>
        <w:t>）</w:t>
      </w:r>
      <w:r w:rsidRPr="00A40888">
        <w:rPr>
          <w:rFonts w:ascii="仿宋" w:eastAsia="仿宋" w:hAnsi="仿宋" w:cs="仿宋" w:hint="eastAsia"/>
          <w:color w:val="000000" w:themeColor="text1"/>
          <w:sz w:val="28"/>
          <w:szCs w:val="28"/>
        </w:rPr>
        <w:t>。</w:t>
      </w:r>
    </w:p>
    <w:p w14:paraId="6035B2DD" w14:textId="02988EF2" w:rsidR="00186B92" w:rsidRPr="00A40888" w:rsidRDefault="008239DD" w:rsidP="00AC0802">
      <w:pPr>
        <w:pStyle w:val="af2"/>
        <w:spacing w:line="360" w:lineRule="auto"/>
        <w:ind w:leftChars="200" w:left="420" w:firstLineChars="15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5）参加2021年桂林“一县一品”任意一场赛事</w:t>
      </w:r>
      <w:proofErr w:type="gramStart"/>
      <w:r w:rsidRPr="00A40888">
        <w:rPr>
          <w:rFonts w:ascii="仿宋" w:eastAsia="仿宋" w:hAnsi="仿宋" w:cs="仿宋" w:hint="eastAsia"/>
          <w:color w:val="000000" w:themeColor="text1"/>
          <w:sz w:val="28"/>
          <w:szCs w:val="28"/>
        </w:rPr>
        <w:t>并完赛</w:t>
      </w:r>
      <w:proofErr w:type="gramEnd"/>
      <w:r w:rsidRPr="00A40888">
        <w:rPr>
          <w:rFonts w:ascii="仿宋" w:eastAsia="仿宋" w:hAnsi="仿宋" w:cs="仿宋" w:hint="eastAsia"/>
          <w:color w:val="000000" w:themeColor="text1"/>
          <w:sz w:val="28"/>
          <w:szCs w:val="28"/>
        </w:rPr>
        <w:t>的选手（包含</w:t>
      </w:r>
      <w:r w:rsidR="002E4725">
        <w:rPr>
          <w:rFonts w:ascii="仿宋" w:eastAsia="仿宋" w:hAnsi="仿宋" w:cs="仿宋" w:hint="eastAsia"/>
          <w:color w:val="000000" w:themeColor="text1"/>
          <w:sz w:val="28"/>
          <w:szCs w:val="28"/>
        </w:rPr>
        <w:t>阳朔铁人三项赛、</w:t>
      </w:r>
      <w:r w:rsidRPr="00A40888">
        <w:rPr>
          <w:rFonts w:ascii="仿宋" w:eastAsia="仿宋" w:hAnsi="仿宋" w:cs="仿宋" w:hint="eastAsia"/>
          <w:color w:val="000000" w:themeColor="text1"/>
          <w:sz w:val="28"/>
          <w:szCs w:val="28"/>
        </w:rPr>
        <w:t>临桂区四塘镇田园半程马拉松），十公里以上项目的选手可直通“桂马”全、半程马拉松项目。</w:t>
      </w:r>
    </w:p>
    <w:p w14:paraId="4AEAEE81" w14:textId="0B252894" w:rsidR="00235F2C" w:rsidRPr="00A40888" w:rsidRDefault="008239DD" w:rsidP="00AC0802">
      <w:pPr>
        <w:pStyle w:val="af2"/>
        <w:spacing w:line="360" w:lineRule="auto"/>
        <w:ind w:leftChars="200" w:left="420" w:firstLineChars="15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6）精英跑者：截至2021年10月20日，中国马拉松信息平台（www.runchina.org.cn）可查询到的成绩数据里，获中国田协认证为“A类赛事”的马拉松赛事中，个人</w:t>
      </w:r>
      <w:proofErr w:type="gramStart"/>
      <w:r w:rsidRPr="00A40888">
        <w:rPr>
          <w:rFonts w:ascii="仿宋" w:eastAsia="仿宋" w:hAnsi="仿宋" w:cs="仿宋" w:hint="eastAsia"/>
          <w:color w:val="000000" w:themeColor="text1"/>
          <w:sz w:val="28"/>
          <w:szCs w:val="28"/>
        </w:rPr>
        <w:t>马拉松完赛成绩</w:t>
      </w:r>
      <w:proofErr w:type="gramEnd"/>
      <w:r w:rsidRPr="00A40888">
        <w:rPr>
          <w:rFonts w:ascii="仿宋" w:eastAsia="仿宋" w:hAnsi="仿宋" w:cs="仿宋" w:hint="eastAsia"/>
          <w:color w:val="000000" w:themeColor="text1"/>
          <w:sz w:val="28"/>
          <w:szCs w:val="28"/>
        </w:rPr>
        <w:t>马拉松项目达到“大众一级”的选手。备注：以“中国马拉松信息平台”【www.runchina.org.cn】上可查询到的成绩数据为准）。</w:t>
      </w:r>
    </w:p>
    <w:p w14:paraId="4CE57525" w14:textId="593FA891" w:rsidR="00186B92" w:rsidRPr="00A40888" w:rsidRDefault="00235F2C" w:rsidP="00235F2C">
      <w:pPr>
        <w:widowControl/>
        <w:jc w:val="left"/>
        <w:rPr>
          <w:rFonts w:ascii="仿宋" w:eastAsia="仿宋" w:hAnsi="仿宋" w:cs="仿宋"/>
          <w:color w:val="000000" w:themeColor="text1"/>
          <w:sz w:val="28"/>
          <w:szCs w:val="28"/>
        </w:rPr>
      </w:pPr>
      <w:r w:rsidRPr="00A40888">
        <w:rPr>
          <w:rFonts w:ascii="仿宋" w:eastAsia="仿宋" w:hAnsi="仿宋" w:cs="仿宋"/>
          <w:color w:val="000000" w:themeColor="text1"/>
          <w:sz w:val="28"/>
          <w:szCs w:val="28"/>
        </w:rPr>
        <w:br w:type="page"/>
      </w:r>
    </w:p>
    <w:tbl>
      <w:tblPr>
        <w:tblW w:w="7658" w:type="dxa"/>
        <w:tblLook w:val="04A0" w:firstRow="1" w:lastRow="0" w:firstColumn="1" w:lastColumn="0" w:noHBand="0" w:noVBand="1"/>
      </w:tblPr>
      <w:tblGrid>
        <w:gridCol w:w="417"/>
        <w:gridCol w:w="851"/>
        <w:gridCol w:w="851"/>
        <w:gridCol w:w="851"/>
        <w:gridCol w:w="851"/>
        <w:gridCol w:w="851"/>
        <w:gridCol w:w="851"/>
        <w:gridCol w:w="851"/>
        <w:gridCol w:w="851"/>
        <w:gridCol w:w="851"/>
      </w:tblGrid>
      <w:tr w:rsidR="00A40888" w:rsidRPr="00A40888" w14:paraId="0F49A4BB" w14:textId="77777777" w:rsidTr="00583086">
        <w:trPr>
          <w:trHeight w:val="6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99D8" w14:textId="77777777" w:rsidR="00235F2C" w:rsidRPr="00A40888" w:rsidRDefault="00235F2C" w:rsidP="00235F2C">
            <w:pPr>
              <w:widowControl/>
              <w:jc w:val="center"/>
              <w:rPr>
                <w:rFonts w:ascii="仿宋" w:eastAsia="仿宋" w:hAnsi="仿宋" w:cs="宋体"/>
                <w:b/>
                <w:bCs/>
                <w:color w:val="000000" w:themeColor="text1"/>
                <w:kern w:val="0"/>
                <w:sz w:val="20"/>
                <w:szCs w:val="20"/>
              </w:rPr>
            </w:pPr>
            <w:r w:rsidRPr="00A40888">
              <w:rPr>
                <w:rFonts w:ascii="仿宋" w:eastAsia="仿宋" w:hAnsi="仿宋" w:cs="宋体" w:hint="eastAsia"/>
                <w:b/>
                <w:bCs/>
                <w:color w:val="000000" w:themeColor="text1"/>
                <w:kern w:val="0"/>
                <w:sz w:val="20"/>
                <w:szCs w:val="20"/>
              </w:rPr>
              <w:lastRenderedPageBreak/>
              <w:t>组别</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BBDE67B"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29岁以下</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F3FF5EA"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30-34岁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3CA0E51"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35-39岁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993FA16"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40-44岁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3CEE14D4"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45-49岁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14A1E628"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50-54岁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207378B"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55-59岁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9EA8D04"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60-64岁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6308ACE" w14:textId="77777777" w:rsidR="00235F2C" w:rsidRPr="00A40888" w:rsidRDefault="00235F2C" w:rsidP="00235F2C">
            <w:pPr>
              <w:widowControl/>
              <w:jc w:val="center"/>
              <w:rPr>
                <w:rFonts w:ascii="仿宋" w:eastAsia="仿宋" w:hAnsi="仿宋" w:cs="宋体"/>
                <w:b/>
                <w:bCs/>
                <w:color w:val="000000" w:themeColor="text1"/>
                <w:kern w:val="0"/>
                <w:sz w:val="16"/>
                <w:szCs w:val="16"/>
              </w:rPr>
            </w:pPr>
            <w:r w:rsidRPr="00A40888">
              <w:rPr>
                <w:rFonts w:ascii="仿宋" w:eastAsia="仿宋" w:hAnsi="仿宋" w:cs="宋体" w:hint="eastAsia"/>
                <w:b/>
                <w:bCs/>
                <w:color w:val="000000" w:themeColor="text1"/>
                <w:kern w:val="0"/>
                <w:sz w:val="16"/>
                <w:szCs w:val="16"/>
              </w:rPr>
              <w:t>65岁以上</w:t>
            </w:r>
          </w:p>
        </w:tc>
      </w:tr>
      <w:tr w:rsidR="00A40888" w:rsidRPr="00A40888" w14:paraId="5DD8C0EB" w14:textId="77777777" w:rsidTr="00583086">
        <w:trPr>
          <w:trHeight w:val="33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7414DA3" w14:textId="77777777" w:rsidR="00235F2C" w:rsidRPr="00A40888" w:rsidRDefault="00235F2C" w:rsidP="00235F2C">
            <w:pPr>
              <w:widowControl/>
              <w:jc w:val="center"/>
              <w:rPr>
                <w:rFonts w:ascii="仿宋" w:eastAsia="仿宋" w:hAnsi="仿宋" w:cs="宋体"/>
                <w:b/>
                <w:bCs/>
                <w:color w:val="000000" w:themeColor="text1"/>
                <w:kern w:val="0"/>
                <w:sz w:val="20"/>
                <w:szCs w:val="20"/>
              </w:rPr>
            </w:pPr>
            <w:r w:rsidRPr="00A40888">
              <w:rPr>
                <w:rFonts w:ascii="仿宋" w:eastAsia="仿宋" w:hAnsi="仿宋" w:cs="宋体" w:hint="eastAsia"/>
                <w:b/>
                <w:bCs/>
                <w:color w:val="000000" w:themeColor="text1"/>
                <w:kern w:val="0"/>
                <w:sz w:val="20"/>
                <w:szCs w:val="20"/>
              </w:rPr>
              <w:t>男子</w:t>
            </w:r>
          </w:p>
        </w:tc>
        <w:tc>
          <w:tcPr>
            <w:tcW w:w="807" w:type="dxa"/>
            <w:tcBorders>
              <w:top w:val="nil"/>
              <w:left w:val="nil"/>
              <w:bottom w:val="single" w:sz="4" w:space="0" w:color="auto"/>
              <w:right w:val="single" w:sz="4" w:space="0" w:color="auto"/>
            </w:tcBorders>
            <w:shd w:val="clear" w:color="auto" w:fill="auto"/>
            <w:vAlign w:val="center"/>
            <w:hideMark/>
          </w:tcPr>
          <w:p w14:paraId="3F4C266E"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4:03:00</w:t>
            </w:r>
          </w:p>
        </w:tc>
        <w:tc>
          <w:tcPr>
            <w:tcW w:w="807" w:type="dxa"/>
            <w:tcBorders>
              <w:top w:val="nil"/>
              <w:left w:val="nil"/>
              <w:bottom w:val="single" w:sz="4" w:space="0" w:color="auto"/>
              <w:right w:val="single" w:sz="4" w:space="0" w:color="auto"/>
            </w:tcBorders>
            <w:shd w:val="clear" w:color="auto" w:fill="auto"/>
            <w:vAlign w:val="center"/>
            <w:hideMark/>
          </w:tcPr>
          <w:p w14:paraId="676B16FC"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4:04:00</w:t>
            </w:r>
          </w:p>
        </w:tc>
        <w:tc>
          <w:tcPr>
            <w:tcW w:w="807" w:type="dxa"/>
            <w:tcBorders>
              <w:top w:val="nil"/>
              <w:left w:val="nil"/>
              <w:bottom w:val="single" w:sz="4" w:space="0" w:color="auto"/>
              <w:right w:val="single" w:sz="4" w:space="0" w:color="auto"/>
            </w:tcBorders>
            <w:shd w:val="clear" w:color="auto" w:fill="auto"/>
            <w:vAlign w:val="center"/>
            <w:hideMark/>
          </w:tcPr>
          <w:p w14:paraId="125DB743"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4:05:00</w:t>
            </w:r>
          </w:p>
        </w:tc>
        <w:tc>
          <w:tcPr>
            <w:tcW w:w="807" w:type="dxa"/>
            <w:tcBorders>
              <w:top w:val="nil"/>
              <w:left w:val="nil"/>
              <w:bottom w:val="single" w:sz="4" w:space="0" w:color="auto"/>
              <w:right w:val="single" w:sz="4" w:space="0" w:color="auto"/>
            </w:tcBorders>
            <w:shd w:val="clear" w:color="auto" w:fill="auto"/>
            <w:vAlign w:val="center"/>
            <w:hideMark/>
          </w:tcPr>
          <w:p w14:paraId="304C4687"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4:06:00</w:t>
            </w:r>
          </w:p>
        </w:tc>
        <w:tc>
          <w:tcPr>
            <w:tcW w:w="807" w:type="dxa"/>
            <w:tcBorders>
              <w:top w:val="nil"/>
              <w:left w:val="nil"/>
              <w:bottom w:val="single" w:sz="4" w:space="0" w:color="auto"/>
              <w:right w:val="single" w:sz="4" w:space="0" w:color="auto"/>
            </w:tcBorders>
            <w:shd w:val="clear" w:color="auto" w:fill="auto"/>
            <w:vAlign w:val="center"/>
            <w:hideMark/>
          </w:tcPr>
          <w:p w14:paraId="793A83EE"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4:07:00</w:t>
            </w:r>
          </w:p>
        </w:tc>
        <w:tc>
          <w:tcPr>
            <w:tcW w:w="807" w:type="dxa"/>
            <w:tcBorders>
              <w:top w:val="nil"/>
              <w:left w:val="nil"/>
              <w:bottom w:val="single" w:sz="4" w:space="0" w:color="auto"/>
              <w:right w:val="single" w:sz="4" w:space="0" w:color="auto"/>
            </w:tcBorders>
            <w:shd w:val="clear" w:color="auto" w:fill="auto"/>
            <w:vAlign w:val="center"/>
            <w:hideMark/>
          </w:tcPr>
          <w:p w14:paraId="54E427F6"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4:08:00</w:t>
            </w:r>
          </w:p>
        </w:tc>
        <w:tc>
          <w:tcPr>
            <w:tcW w:w="807" w:type="dxa"/>
            <w:tcBorders>
              <w:top w:val="nil"/>
              <w:left w:val="nil"/>
              <w:bottom w:val="single" w:sz="4" w:space="0" w:color="auto"/>
              <w:right w:val="single" w:sz="4" w:space="0" w:color="auto"/>
            </w:tcBorders>
            <w:shd w:val="clear" w:color="auto" w:fill="auto"/>
            <w:vAlign w:val="center"/>
            <w:hideMark/>
          </w:tcPr>
          <w:p w14:paraId="4FDDF4CA"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4:09:00</w:t>
            </w:r>
          </w:p>
        </w:tc>
        <w:tc>
          <w:tcPr>
            <w:tcW w:w="807" w:type="dxa"/>
            <w:tcBorders>
              <w:top w:val="nil"/>
              <w:left w:val="nil"/>
              <w:bottom w:val="single" w:sz="4" w:space="0" w:color="auto"/>
              <w:right w:val="single" w:sz="4" w:space="0" w:color="auto"/>
            </w:tcBorders>
            <w:shd w:val="clear" w:color="auto" w:fill="auto"/>
            <w:vAlign w:val="center"/>
            <w:hideMark/>
          </w:tcPr>
          <w:p w14:paraId="1104BCDB"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4:14:00</w:t>
            </w:r>
          </w:p>
        </w:tc>
        <w:tc>
          <w:tcPr>
            <w:tcW w:w="807" w:type="dxa"/>
            <w:tcBorders>
              <w:top w:val="nil"/>
              <w:left w:val="nil"/>
              <w:bottom w:val="single" w:sz="4" w:space="0" w:color="auto"/>
              <w:right w:val="single" w:sz="4" w:space="0" w:color="auto"/>
            </w:tcBorders>
            <w:shd w:val="clear" w:color="auto" w:fill="auto"/>
            <w:vAlign w:val="center"/>
            <w:hideMark/>
          </w:tcPr>
          <w:p w14:paraId="7DCDDE5E"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4:27:00</w:t>
            </w:r>
          </w:p>
        </w:tc>
      </w:tr>
      <w:tr w:rsidR="00A40888" w:rsidRPr="00A40888" w14:paraId="0D62D1B8" w14:textId="77777777" w:rsidTr="00583086">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F6DF27A" w14:textId="77777777" w:rsidR="00235F2C" w:rsidRPr="00A40888" w:rsidRDefault="00235F2C" w:rsidP="00235F2C">
            <w:pPr>
              <w:widowControl/>
              <w:jc w:val="center"/>
              <w:rPr>
                <w:rFonts w:ascii="仿宋" w:eastAsia="仿宋" w:hAnsi="仿宋" w:cs="宋体"/>
                <w:b/>
                <w:bCs/>
                <w:color w:val="000000" w:themeColor="text1"/>
                <w:kern w:val="0"/>
                <w:sz w:val="20"/>
                <w:szCs w:val="20"/>
              </w:rPr>
            </w:pPr>
            <w:r w:rsidRPr="00A40888">
              <w:rPr>
                <w:rFonts w:ascii="仿宋" w:eastAsia="仿宋" w:hAnsi="仿宋" w:cs="宋体" w:hint="eastAsia"/>
                <w:b/>
                <w:bCs/>
                <w:color w:val="000000" w:themeColor="text1"/>
                <w:kern w:val="0"/>
                <w:sz w:val="20"/>
                <w:szCs w:val="20"/>
              </w:rPr>
              <w:t>女子</w:t>
            </w:r>
          </w:p>
        </w:tc>
        <w:tc>
          <w:tcPr>
            <w:tcW w:w="807" w:type="dxa"/>
            <w:tcBorders>
              <w:top w:val="nil"/>
              <w:left w:val="nil"/>
              <w:bottom w:val="single" w:sz="4" w:space="0" w:color="auto"/>
              <w:right w:val="single" w:sz="4" w:space="0" w:color="auto"/>
            </w:tcBorders>
            <w:shd w:val="clear" w:color="auto" w:fill="auto"/>
            <w:vAlign w:val="center"/>
            <w:hideMark/>
          </w:tcPr>
          <w:p w14:paraId="17FC1CDF"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4:25:00</w:t>
            </w:r>
          </w:p>
        </w:tc>
        <w:tc>
          <w:tcPr>
            <w:tcW w:w="807" w:type="dxa"/>
            <w:tcBorders>
              <w:top w:val="nil"/>
              <w:left w:val="nil"/>
              <w:bottom w:val="single" w:sz="4" w:space="0" w:color="auto"/>
              <w:right w:val="single" w:sz="4" w:space="0" w:color="auto"/>
            </w:tcBorders>
            <w:shd w:val="clear" w:color="auto" w:fill="auto"/>
            <w:vAlign w:val="center"/>
            <w:hideMark/>
          </w:tcPr>
          <w:p w14:paraId="3DEC55BA"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4:26:00</w:t>
            </w:r>
          </w:p>
        </w:tc>
        <w:tc>
          <w:tcPr>
            <w:tcW w:w="807" w:type="dxa"/>
            <w:tcBorders>
              <w:top w:val="nil"/>
              <w:left w:val="nil"/>
              <w:bottom w:val="single" w:sz="4" w:space="0" w:color="auto"/>
              <w:right w:val="single" w:sz="4" w:space="0" w:color="auto"/>
            </w:tcBorders>
            <w:shd w:val="clear" w:color="auto" w:fill="auto"/>
            <w:vAlign w:val="center"/>
            <w:hideMark/>
          </w:tcPr>
          <w:p w14:paraId="2EA19BAF"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4:27:00</w:t>
            </w:r>
          </w:p>
        </w:tc>
        <w:tc>
          <w:tcPr>
            <w:tcW w:w="807" w:type="dxa"/>
            <w:tcBorders>
              <w:top w:val="nil"/>
              <w:left w:val="nil"/>
              <w:bottom w:val="single" w:sz="4" w:space="0" w:color="auto"/>
              <w:right w:val="single" w:sz="4" w:space="0" w:color="auto"/>
            </w:tcBorders>
            <w:shd w:val="clear" w:color="auto" w:fill="auto"/>
            <w:vAlign w:val="center"/>
            <w:hideMark/>
          </w:tcPr>
          <w:p w14:paraId="08DE5D9F"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4:28:00</w:t>
            </w:r>
          </w:p>
        </w:tc>
        <w:tc>
          <w:tcPr>
            <w:tcW w:w="807" w:type="dxa"/>
            <w:tcBorders>
              <w:top w:val="nil"/>
              <w:left w:val="nil"/>
              <w:bottom w:val="single" w:sz="4" w:space="0" w:color="auto"/>
              <w:right w:val="single" w:sz="4" w:space="0" w:color="auto"/>
            </w:tcBorders>
            <w:shd w:val="clear" w:color="auto" w:fill="auto"/>
            <w:vAlign w:val="center"/>
            <w:hideMark/>
          </w:tcPr>
          <w:p w14:paraId="55BA5675"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4:29:00</w:t>
            </w:r>
          </w:p>
        </w:tc>
        <w:tc>
          <w:tcPr>
            <w:tcW w:w="807" w:type="dxa"/>
            <w:tcBorders>
              <w:top w:val="nil"/>
              <w:left w:val="nil"/>
              <w:bottom w:val="single" w:sz="4" w:space="0" w:color="auto"/>
              <w:right w:val="single" w:sz="4" w:space="0" w:color="auto"/>
            </w:tcBorders>
            <w:shd w:val="clear" w:color="auto" w:fill="auto"/>
            <w:vAlign w:val="center"/>
            <w:hideMark/>
          </w:tcPr>
          <w:p w14:paraId="68939B19"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4:32:00</w:t>
            </w:r>
          </w:p>
        </w:tc>
        <w:tc>
          <w:tcPr>
            <w:tcW w:w="807" w:type="dxa"/>
            <w:tcBorders>
              <w:top w:val="nil"/>
              <w:left w:val="nil"/>
              <w:bottom w:val="single" w:sz="4" w:space="0" w:color="auto"/>
              <w:right w:val="single" w:sz="4" w:space="0" w:color="auto"/>
            </w:tcBorders>
            <w:shd w:val="clear" w:color="auto" w:fill="auto"/>
            <w:vAlign w:val="center"/>
            <w:hideMark/>
          </w:tcPr>
          <w:p w14:paraId="01B1EAB3"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4:34:00</w:t>
            </w:r>
          </w:p>
        </w:tc>
        <w:tc>
          <w:tcPr>
            <w:tcW w:w="807" w:type="dxa"/>
            <w:tcBorders>
              <w:top w:val="nil"/>
              <w:left w:val="nil"/>
              <w:bottom w:val="single" w:sz="4" w:space="0" w:color="auto"/>
              <w:right w:val="single" w:sz="4" w:space="0" w:color="auto"/>
            </w:tcBorders>
            <w:shd w:val="clear" w:color="auto" w:fill="auto"/>
            <w:vAlign w:val="center"/>
            <w:hideMark/>
          </w:tcPr>
          <w:p w14:paraId="218575A0"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4:41:00</w:t>
            </w:r>
          </w:p>
        </w:tc>
        <w:tc>
          <w:tcPr>
            <w:tcW w:w="807" w:type="dxa"/>
            <w:tcBorders>
              <w:top w:val="nil"/>
              <w:left w:val="nil"/>
              <w:bottom w:val="single" w:sz="4" w:space="0" w:color="auto"/>
              <w:right w:val="single" w:sz="4" w:space="0" w:color="auto"/>
            </w:tcBorders>
            <w:shd w:val="clear" w:color="auto" w:fill="auto"/>
            <w:vAlign w:val="center"/>
            <w:hideMark/>
          </w:tcPr>
          <w:p w14:paraId="17FE2F21" w14:textId="77777777" w:rsidR="00235F2C" w:rsidRPr="00A40888" w:rsidRDefault="00235F2C" w:rsidP="00235F2C">
            <w:pPr>
              <w:widowControl/>
              <w:jc w:val="center"/>
              <w:rPr>
                <w:rFonts w:ascii="仿宋" w:eastAsia="仿宋" w:hAnsi="仿宋" w:cs="宋体"/>
                <w:b/>
                <w:bCs/>
                <w:color w:val="000000" w:themeColor="text1"/>
                <w:kern w:val="0"/>
                <w:sz w:val="18"/>
                <w:szCs w:val="18"/>
              </w:rPr>
            </w:pPr>
            <w:r w:rsidRPr="00A40888">
              <w:rPr>
                <w:rFonts w:ascii="仿宋" w:eastAsia="仿宋" w:hAnsi="仿宋" w:cs="宋体" w:hint="eastAsia"/>
                <w:b/>
                <w:bCs/>
                <w:color w:val="000000" w:themeColor="text1"/>
                <w:kern w:val="0"/>
                <w:sz w:val="18"/>
                <w:szCs w:val="18"/>
              </w:rPr>
              <w:t>4:45:00</w:t>
            </w:r>
          </w:p>
        </w:tc>
      </w:tr>
    </w:tbl>
    <w:p w14:paraId="1105B404" w14:textId="68ECA7EF" w:rsidR="00186B92" w:rsidRPr="00B06FA5" w:rsidRDefault="008239DD" w:rsidP="00235F2C">
      <w:pPr>
        <w:spacing w:line="360" w:lineRule="auto"/>
        <w:ind w:firstLineChars="200" w:firstLine="562"/>
        <w:jc w:val="left"/>
        <w:rPr>
          <w:rFonts w:ascii="仿宋" w:eastAsia="仿宋" w:hAnsi="仿宋" w:cs="仿宋"/>
          <w:b/>
          <w:bCs/>
          <w:color w:val="FF0000"/>
          <w:sz w:val="28"/>
          <w:szCs w:val="28"/>
        </w:rPr>
      </w:pPr>
      <w:r w:rsidRPr="00B06FA5">
        <w:rPr>
          <w:rFonts w:ascii="仿宋" w:eastAsia="仿宋" w:hAnsi="仿宋" w:cs="仿宋" w:hint="eastAsia"/>
          <w:b/>
          <w:bCs/>
          <w:color w:val="FF0000"/>
          <w:sz w:val="28"/>
          <w:szCs w:val="28"/>
        </w:rPr>
        <w:t>注：精英跑者需通过精英跑者报名通道报名并上传田协大众选手等级证书或者成绩证书</w:t>
      </w:r>
      <w:r w:rsidR="00B06FA5">
        <w:rPr>
          <w:rFonts w:ascii="仿宋" w:eastAsia="仿宋" w:hAnsi="仿宋" w:cs="仿宋" w:hint="eastAsia"/>
          <w:b/>
          <w:bCs/>
          <w:color w:val="FF0000"/>
          <w:sz w:val="28"/>
          <w:szCs w:val="28"/>
        </w:rPr>
        <w:t>；</w:t>
      </w:r>
    </w:p>
    <w:p w14:paraId="22AEF5A3" w14:textId="77777777" w:rsidR="00AC0802" w:rsidRPr="00A40888" w:rsidRDefault="00AC0802" w:rsidP="00A20653">
      <w:pPr>
        <w:spacing w:line="360" w:lineRule="auto"/>
        <w:jc w:val="left"/>
        <w:rPr>
          <w:rFonts w:ascii="仿宋" w:eastAsia="仿宋" w:hAnsi="仿宋" w:cs="仿宋"/>
          <w:b/>
          <w:bCs/>
          <w:color w:val="000000" w:themeColor="text1"/>
          <w:sz w:val="28"/>
          <w:szCs w:val="28"/>
        </w:rPr>
      </w:pPr>
    </w:p>
    <w:p w14:paraId="22D7BFEB" w14:textId="77777777" w:rsidR="00186B92" w:rsidRPr="00A40888" w:rsidRDefault="008239DD" w:rsidP="00AC0802">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报名费用</w:t>
      </w:r>
    </w:p>
    <w:p w14:paraId="49EA5244" w14:textId="0FA2DE54" w:rsidR="00186B92" w:rsidRPr="00A40888" w:rsidRDefault="00AC0802" w:rsidP="00AC0802">
      <w:pPr>
        <w:spacing w:line="360" w:lineRule="auto"/>
        <w:ind w:firstLineChars="150" w:firstLine="422"/>
        <w:jc w:val="left"/>
        <w:rPr>
          <w:rFonts w:ascii="仿宋" w:eastAsia="仿宋" w:hAnsi="仿宋" w:cs="仿宋"/>
          <w:b/>
          <w:bCs/>
          <w:color w:val="000000" w:themeColor="text1"/>
          <w:sz w:val="28"/>
          <w:szCs w:val="28"/>
        </w:rPr>
      </w:pPr>
      <w:r>
        <w:rPr>
          <w:rFonts w:ascii="仿宋" w:eastAsia="仿宋" w:hAnsi="仿宋" w:cs="仿宋"/>
          <w:b/>
          <w:bCs/>
          <w:color w:val="000000" w:themeColor="text1"/>
          <w:sz w:val="28"/>
          <w:szCs w:val="28"/>
        </w:rPr>
        <w:t>(</w:t>
      </w:r>
      <w:r w:rsidR="008239DD" w:rsidRPr="00A40888">
        <w:rPr>
          <w:rFonts w:ascii="仿宋" w:eastAsia="仿宋" w:hAnsi="仿宋" w:cs="仿宋" w:hint="eastAsia"/>
          <w:b/>
          <w:bCs/>
          <w:color w:val="000000" w:themeColor="text1"/>
          <w:sz w:val="28"/>
          <w:szCs w:val="28"/>
        </w:rPr>
        <w:t>1</w:t>
      </w:r>
      <w:r>
        <w:rPr>
          <w:rFonts w:ascii="仿宋" w:eastAsia="仿宋" w:hAnsi="仿宋" w:cs="仿宋"/>
          <w:b/>
          <w:bCs/>
          <w:color w:val="000000" w:themeColor="text1"/>
          <w:sz w:val="28"/>
          <w:szCs w:val="28"/>
        </w:rPr>
        <w:t>)</w:t>
      </w:r>
      <w:r w:rsidR="008239DD" w:rsidRPr="00A40888">
        <w:rPr>
          <w:rFonts w:ascii="仿宋" w:eastAsia="仿宋" w:hAnsi="仿宋" w:cs="仿宋" w:hint="eastAsia"/>
          <w:b/>
          <w:bCs/>
          <w:color w:val="000000" w:themeColor="text1"/>
          <w:sz w:val="28"/>
          <w:szCs w:val="28"/>
        </w:rPr>
        <w:t>个人报名</w:t>
      </w:r>
    </w:p>
    <w:tbl>
      <w:tblPr>
        <w:tblStyle w:val="ae"/>
        <w:tblW w:w="0" w:type="auto"/>
        <w:jc w:val="center"/>
        <w:tblLook w:val="04A0" w:firstRow="1" w:lastRow="0" w:firstColumn="1" w:lastColumn="0" w:noHBand="0" w:noVBand="1"/>
      </w:tblPr>
      <w:tblGrid>
        <w:gridCol w:w="2599"/>
        <w:gridCol w:w="5415"/>
      </w:tblGrid>
      <w:tr w:rsidR="00A40888" w:rsidRPr="00A40888" w14:paraId="6D03C4CD" w14:textId="77777777" w:rsidTr="00644D90">
        <w:trPr>
          <w:jc w:val="center"/>
        </w:trPr>
        <w:tc>
          <w:tcPr>
            <w:tcW w:w="2599" w:type="dxa"/>
            <w:vAlign w:val="center"/>
          </w:tcPr>
          <w:p w14:paraId="3D62E7E0"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项目</w:t>
            </w:r>
          </w:p>
        </w:tc>
        <w:tc>
          <w:tcPr>
            <w:tcW w:w="5415" w:type="dxa"/>
            <w:vAlign w:val="center"/>
          </w:tcPr>
          <w:p w14:paraId="166648CE"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proofErr w:type="gramStart"/>
            <w:r w:rsidRPr="00A40888">
              <w:rPr>
                <w:rFonts w:ascii="仿宋" w:eastAsia="仿宋" w:hAnsi="仿宋" w:cs="仿宋" w:hint="eastAsia"/>
                <w:color w:val="000000" w:themeColor="text1"/>
                <w:sz w:val="28"/>
                <w:szCs w:val="28"/>
              </w:rPr>
              <w:t>微信或</w:t>
            </w:r>
            <w:proofErr w:type="gramEnd"/>
            <w:r w:rsidRPr="00A40888">
              <w:rPr>
                <w:rFonts w:ascii="仿宋" w:eastAsia="仿宋" w:hAnsi="仿宋" w:cs="仿宋" w:hint="eastAsia"/>
                <w:color w:val="000000" w:themeColor="text1"/>
                <w:sz w:val="28"/>
                <w:szCs w:val="28"/>
              </w:rPr>
              <w:t>支付宝（人民币）</w:t>
            </w:r>
          </w:p>
        </w:tc>
      </w:tr>
      <w:tr w:rsidR="00A40888" w:rsidRPr="00A40888" w14:paraId="7E7FFB4A" w14:textId="77777777" w:rsidTr="00644D90">
        <w:trPr>
          <w:jc w:val="center"/>
        </w:trPr>
        <w:tc>
          <w:tcPr>
            <w:tcW w:w="2599" w:type="dxa"/>
            <w:vAlign w:val="center"/>
          </w:tcPr>
          <w:p w14:paraId="44A1CEA1"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马拉松</w:t>
            </w:r>
          </w:p>
        </w:tc>
        <w:tc>
          <w:tcPr>
            <w:tcW w:w="5415" w:type="dxa"/>
            <w:vAlign w:val="center"/>
          </w:tcPr>
          <w:p w14:paraId="0E80CE88"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180元/人</w:t>
            </w:r>
          </w:p>
        </w:tc>
      </w:tr>
      <w:tr w:rsidR="00A40888" w:rsidRPr="00A40888" w14:paraId="40BEDE4A" w14:textId="77777777" w:rsidTr="00644D90">
        <w:trPr>
          <w:jc w:val="center"/>
        </w:trPr>
        <w:tc>
          <w:tcPr>
            <w:tcW w:w="2599" w:type="dxa"/>
            <w:vAlign w:val="center"/>
          </w:tcPr>
          <w:p w14:paraId="0ED83574"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半程马拉松</w:t>
            </w:r>
          </w:p>
        </w:tc>
        <w:tc>
          <w:tcPr>
            <w:tcW w:w="5415" w:type="dxa"/>
            <w:vAlign w:val="center"/>
          </w:tcPr>
          <w:p w14:paraId="17876874"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150元/人</w:t>
            </w:r>
          </w:p>
        </w:tc>
      </w:tr>
      <w:tr w:rsidR="00A40888" w:rsidRPr="00A40888" w14:paraId="65F3D1A9" w14:textId="77777777" w:rsidTr="00644D90">
        <w:trPr>
          <w:jc w:val="center"/>
        </w:trPr>
        <w:tc>
          <w:tcPr>
            <w:tcW w:w="2599" w:type="dxa"/>
            <w:vAlign w:val="center"/>
          </w:tcPr>
          <w:p w14:paraId="7562A6E7"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迷你马拉松</w:t>
            </w:r>
          </w:p>
        </w:tc>
        <w:tc>
          <w:tcPr>
            <w:tcW w:w="5415" w:type="dxa"/>
            <w:vAlign w:val="center"/>
          </w:tcPr>
          <w:p w14:paraId="64A9ECF1" w14:textId="77777777" w:rsidR="00186B92" w:rsidRPr="00A40888" w:rsidRDefault="008239DD" w:rsidP="00644D90">
            <w:pPr>
              <w:pStyle w:val="af2"/>
              <w:spacing w:line="360" w:lineRule="auto"/>
              <w:ind w:firstLineChars="0" w:firstLine="0"/>
              <w:jc w:val="center"/>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60元/人</w:t>
            </w:r>
          </w:p>
        </w:tc>
      </w:tr>
    </w:tbl>
    <w:p w14:paraId="55BF20C0" w14:textId="77777777" w:rsidR="00186B92" w:rsidRPr="00A40888" w:rsidRDefault="008239DD">
      <w:pPr>
        <w:pStyle w:val="af2"/>
        <w:spacing w:line="360" w:lineRule="auto"/>
        <w:ind w:leftChars="200" w:left="420" w:firstLine="56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*马拉松及半程马拉松报名费中含一次性计时芯片费用、参赛服装、奖牌、赛时补给、保险等费用；迷你马拉松报名费中含参赛服装、奖牌、赛时补给、保险等费用*</w:t>
      </w:r>
    </w:p>
    <w:p w14:paraId="20585638" w14:textId="77777777" w:rsidR="00186B92" w:rsidRPr="00A40888" w:rsidRDefault="008239DD">
      <w:pPr>
        <w:pStyle w:val="af2"/>
        <w:spacing w:line="360" w:lineRule="auto"/>
        <w:ind w:leftChars="200" w:left="420" w:firstLine="560"/>
        <w:jc w:val="left"/>
        <w:rPr>
          <w:rFonts w:ascii="仿宋" w:eastAsia="仿宋" w:hAnsi="仿宋" w:cs="仿宋"/>
          <w:color w:val="000000" w:themeColor="text1"/>
          <w:sz w:val="28"/>
          <w:szCs w:val="28"/>
        </w:rPr>
      </w:pPr>
      <w:r w:rsidRPr="00A40888">
        <w:rPr>
          <w:rFonts w:ascii="仿宋" w:eastAsia="仿宋" w:hAnsi="仿宋" w:cs="仿宋" w:hint="eastAsia"/>
          <w:color w:val="000000" w:themeColor="text1"/>
          <w:sz w:val="28"/>
          <w:szCs w:val="28"/>
        </w:rPr>
        <w:t>注：组委会有权根据报名情况决定是否接受报名，组委会确认获得参赛资格的选手，一经缴费成功，选手不得退费或者更改参赛项目。</w:t>
      </w:r>
    </w:p>
    <w:p w14:paraId="77F06E78" w14:textId="42E667A8" w:rsidR="00186B92" w:rsidRPr="00AC0802" w:rsidRDefault="00AC0802" w:rsidP="00AC0802">
      <w:pPr>
        <w:spacing w:line="360" w:lineRule="auto"/>
        <w:ind w:firstLineChars="199" w:firstLine="559"/>
        <w:jc w:val="left"/>
        <w:rPr>
          <w:rFonts w:ascii="仿宋" w:eastAsia="仿宋" w:hAnsi="仿宋" w:cs="仿宋"/>
          <w:b/>
          <w:bCs/>
          <w:color w:val="000000" w:themeColor="text1"/>
          <w:sz w:val="28"/>
          <w:szCs w:val="28"/>
        </w:rPr>
      </w:pPr>
      <w:r w:rsidRPr="00AC0802">
        <w:rPr>
          <w:rFonts w:ascii="仿宋" w:eastAsia="仿宋" w:hAnsi="仿宋" w:cs="仿宋"/>
          <w:b/>
          <w:bCs/>
          <w:color w:val="000000" w:themeColor="text1"/>
          <w:sz w:val="28"/>
          <w:szCs w:val="28"/>
        </w:rPr>
        <w:t>(</w:t>
      </w:r>
      <w:r w:rsidR="008239DD" w:rsidRPr="00AC0802">
        <w:rPr>
          <w:rFonts w:ascii="仿宋" w:eastAsia="仿宋" w:hAnsi="仿宋" w:cs="仿宋" w:hint="eastAsia"/>
          <w:b/>
          <w:bCs/>
          <w:color w:val="000000" w:themeColor="text1"/>
          <w:sz w:val="28"/>
          <w:szCs w:val="28"/>
        </w:rPr>
        <w:t>2</w:t>
      </w:r>
      <w:r w:rsidRPr="00AC0802">
        <w:rPr>
          <w:rFonts w:ascii="仿宋" w:eastAsia="仿宋" w:hAnsi="仿宋" w:cs="仿宋"/>
          <w:b/>
          <w:bCs/>
          <w:color w:val="000000" w:themeColor="text1"/>
          <w:sz w:val="28"/>
          <w:szCs w:val="28"/>
        </w:rPr>
        <w:t>)</w:t>
      </w:r>
      <w:r w:rsidR="008239DD" w:rsidRPr="00AC0802">
        <w:rPr>
          <w:rFonts w:ascii="仿宋" w:eastAsia="仿宋" w:hAnsi="仿宋" w:cs="仿宋" w:hint="eastAsia"/>
          <w:b/>
          <w:bCs/>
          <w:color w:val="000000" w:themeColor="text1"/>
          <w:sz w:val="28"/>
          <w:szCs w:val="28"/>
        </w:rPr>
        <w:t>公益报名</w:t>
      </w:r>
    </w:p>
    <w:p w14:paraId="5E276C96" w14:textId="09A9B414" w:rsidR="007C563D" w:rsidRPr="007C563D" w:rsidRDefault="007C563D" w:rsidP="007C563D">
      <w:pPr>
        <w:pStyle w:val="af2"/>
        <w:spacing w:line="360" w:lineRule="auto"/>
        <w:ind w:leftChars="200" w:left="420" w:firstLine="56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1）桂</w:t>
      </w:r>
      <w:r w:rsidR="00775A51">
        <w:rPr>
          <w:rFonts w:ascii="仿宋" w:eastAsia="仿宋" w:hAnsi="仿宋" w:cs="仿宋" w:hint="eastAsia"/>
          <w:color w:val="000000" w:themeColor="text1"/>
          <w:sz w:val="28"/>
          <w:szCs w:val="28"/>
        </w:rPr>
        <w:t>林马</w:t>
      </w:r>
      <w:r w:rsidRPr="007C563D">
        <w:rPr>
          <w:rFonts w:ascii="仿宋" w:eastAsia="仿宋" w:hAnsi="仿宋" w:cs="仿宋"/>
          <w:color w:val="000000" w:themeColor="text1"/>
          <w:sz w:val="28"/>
          <w:szCs w:val="28"/>
        </w:rPr>
        <w:t>拉松赛特别开通公益选手报名通道。选手在普通报名</w:t>
      </w:r>
      <w:proofErr w:type="gramStart"/>
      <w:r w:rsidRPr="007C563D">
        <w:rPr>
          <w:rFonts w:ascii="仿宋" w:eastAsia="仿宋" w:hAnsi="仿宋" w:cs="仿宋"/>
          <w:color w:val="000000" w:themeColor="text1"/>
          <w:sz w:val="28"/>
          <w:szCs w:val="28"/>
        </w:rPr>
        <w:t>费基础</w:t>
      </w:r>
      <w:proofErr w:type="gramEnd"/>
      <w:r w:rsidRPr="007C563D">
        <w:rPr>
          <w:rFonts w:ascii="仿宋" w:eastAsia="仿宋" w:hAnsi="仿宋" w:cs="仿宋"/>
          <w:color w:val="000000" w:themeColor="text1"/>
          <w:sz w:val="28"/>
          <w:szCs w:val="28"/>
        </w:rPr>
        <w:t>上，自愿额外缴纳300元/人，即可获得公益选手资格，并享有专属福利服务。共300个名额，项目不限，额满即</w:t>
      </w:r>
      <w:r w:rsidRPr="007C563D">
        <w:rPr>
          <w:rFonts w:ascii="仿宋" w:eastAsia="仿宋" w:hAnsi="仿宋" w:cs="仿宋"/>
          <w:color w:val="000000" w:themeColor="text1"/>
          <w:sz w:val="28"/>
          <w:szCs w:val="28"/>
        </w:rPr>
        <w:lastRenderedPageBreak/>
        <w:t>止。</w:t>
      </w:r>
    </w:p>
    <w:p w14:paraId="297DA995" w14:textId="7E360730" w:rsidR="007C563D" w:rsidRPr="007C563D" w:rsidRDefault="007C563D" w:rsidP="007C563D">
      <w:pPr>
        <w:pStyle w:val="af2"/>
        <w:spacing w:line="360" w:lineRule="auto"/>
        <w:ind w:leftChars="200" w:left="420" w:firstLine="56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2）费用收取方承诺将所有公益选手额外缴纳的费用，全部捐赠给广东省长江公益基金会“新中体美生公益基金”。该基金主要通过聘请双一流知名高校体育导师团队，联合开展扶贫助学、贫困地区学校体育基础设施建设、开设体育教学继续教育培训班，加大力度培育乡村体育教师及体育文化传播等活动的开展</w:t>
      </w:r>
      <w:r w:rsidR="004C28F5">
        <w:rPr>
          <w:rFonts w:ascii="仿宋" w:eastAsia="仿宋" w:hAnsi="仿宋" w:cs="仿宋" w:hint="eastAsia"/>
          <w:color w:val="000000" w:themeColor="text1"/>
          <w:sz w:val="28"/>
          <w:szCs w:val="28"/>
        </w:rPr>
        <w:t>。</w:t>
      </w:r>
    </w:p>
    <w:p w14:paraId="54DF92F8" w14:textId="467C6554" w:rsidR="007C563D" w:rsidRPr="007C563D" w:rsidRDefault="007C563D" w:rsidP="007C563D">
      <w:pPr>
        <w:pStyle w:val="af2"/>
        <w:spacing w:line="360" w:lineRule="auto"/>
        <w:ind w:leftChars="200" w:left="420" w:firstLine="56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3）公益选手回馈福利：获得直通参赛资格；指定范围内参赛号码自选；电子版公益证书；赛事</w:t>
      </w:r>
      <w:proofErr w:type="gramStart"/>
      <w:r w:rsidRPr="007C563D">
        <w:rPr>
          <w:rFonts w:ascii="仿宋" w:eastAsia="仿宋" w:hAnsi="仿宋" w:cs="仿宋"/>
          <w:color w:val="000000" w:themeColor="text1"/>
          <w:sz w:val="28"/>
          <w:szCs w:val="28"/>
        </w:rPr>
        <w:t>现场公益</w:t>
      </w:r>
      <w:proofErr w:type="gramEnd"/>
      <w:r w:rsidRPr="007C563D">
        <w:rPr>
          <w:rFonts w:ascii="仿宋" w:eastAsia="仿宋" w:hAnsi="仿宋" w:cs="仿宋"/>
          <w:color w:val="000000" w:themeColor="text1"/>
          <w:sz w:val="28"/>
          <w:szCs w:val="28"/>
        </w:rPr>
        <w:t xml:space="preserve">选手姓名墙展示； </w:t>
      </w:r>
    </w:p>
    <w:p w14:paraId="410BF9CD" w14:textId="51CE90F6" w:rsidR="007C563D" w:rsidRDefault="007C563D" w:rsidP="007C563D">
      <w:pPr>
        <w:pStyle w:val="af2"/>
        <w:spacing w:line="360" w:lineRule="auto"/>
        <w:ind w:leftChars="200" w:left="420" w:firstLine="56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4）公益报名时间：与普通报名同步启动，额满即止</w:t>
      </w:r>
      <w:r>
        <w:rPr>
          <w:rFonts w:ascii="仿宋" w:eastAsia="仿宋" w:hAnsi="仿宋" w:cs="仿宋" w:hint="eastAsia"/>
          <w:color w:val="000000" w:themeColor="text1"/>
          <w:sz w:val="28"/>
          <w:szCs w:val="28"/>
        </w:rPr>
        <w:t>。</w:t>
      </w:r>
    </w:p>
    <w:p w14:paraId="7C9C0E8C" w14:textId="77777777" w:rsidR="00AC0802" w:rsidRPr="007C563D" w:rsidRDefault="00AC0802" w:rsidP="007C563D">
      <w:pPr>
        <w:pStyle w:val="af2"/>
        <w:spacing w:line="360" w:lineRule="auto"/>
        <w:ind w:leftChars="200" w:left="420" w:firstLine="560"/>
        <w:jc w:val="left"/>
        <w:rPr>
          <w:rFonts w:ascii="仿宋" w:eastAsia="仿宋" w:hAnsi="仿宋" w:cs="仿宋"/>
          <w:color w:val="000000" w:themeColor="text1"/>
          <w:sz w:val="28"/>
          <w:szCs w:val="28"/>
        </w:rPr>
      </w:pPr>
    </w:p>
    <w:p w14:paraId="4A6BD3F0" w14:textId="77777777" w:rsidR="00186B92" w:rsidRPr="00A40888" w:rsidRDefault="008239DD" w:rsidP="00AC0802">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A40888">
        <w:rPr>
          <w:rFonts w:ascii="仿宋" w:eastAsia="仿宋" w:hAnsi="仿宋" w:cs="仿宋" w:hint="eastAsia"/>
          <w:b/>
          <w:bCs/>
          <w:color w:val="000000" w:themeColor="text1"/>
          <w:sz w:val="28"/>
          <w:szCs w:val="28"/>
        </w:rPr>
        <w:t>报名要求</w:t>
      </w:r>
    </w:p>
    <w:p w14:paraId="25AE843E" w14:textId="5AC07B81" w:rsidR="00186B92" w:rsidRPr="00103DCF" w:rsidRDefault="00AC0802" w:rsidP="00644D90">
      <w:pPr>
        <w:spacing w:line="360" w:lineRule="auto"/>
        <w:ind w:firstLineChars="149" w:firstLine="417"/>
        <w:jc w:val="left"/>
        <w:rPr>
          <w:rFonts w:ascii="仿宋" w:eastAsia="仿宋" w:hAnsi="仿宋" w:cs="仿宋"/>
          <w:color w:val="000000" w:themeColor="text1"/>
          <w:sz w:val="28"/>
          <w:szCs w:val="28"/>
        </w:rPr>
      </w:pPr>
      <w:r w:rsidRPr="00103DCF">
        <w:rPr>
          <w:rFonts w:ascii="仿宋" w:eastAsia="仿宋" w:hAnsi="仿宋" w:cs="仿宋"/>
          <w:color w:val="000000" w:themeColor="text1"/>
          <w:sz w:val="28"/>
          <w:szCs w:val="28"/>
        </w:rPr>
        <w:t>(</w:t>
      </w:r>
      <w:r w:rsidR="008239DD" w:rsidRPr="00103DCF">
        <w:rPr>
          <w:rFonts w:ascii="仿宋" w:eastAsia="仿宋" w:hAnsi="仿宋" w:cs="仿宋" w:hint="eastAsia"/>
          <w:color w:val="000000" w:themeColor="text1"/>
          <w:sz w:val="28"/>
          <w:szCs w:val="28"/>
        </w:rPr>
        <w:t>1</w:t>
      </w:r>
      <w:r w:rsidRPr="00103DCF">
        <w:rPr>
          <w:rFonts w:ascii="仿宋" w:eastAsia="仿宋" w:hAnsi="仿宋" w:cs="仿宋"/>
          <w:color w:val="000000" w:themeColor="text1"/>
          <w:sz w:val="28"/>
          <w:szCs w:val="28"/>
        </w:rPr>
        <w:t>)</w:t>
      </w:r>
      <w:r w:rsidR="008239DD" w:rsidRPr="00103DCF">
        <w:rPr>
          <w:rFonts w:ascii="仿宋" w:eastAsia="仿宋" w:hAnsi="仿宋" w:cs="仿宋" w:hint="eastAsia"/>
          <w:color w:val="000000" w:themeColor="text1"/>
          <w:sz w:val="28"/>
          <w:szCs w:val="28"/>
        </w:rPr>
        <w:t>年龄要求</w:t>
      </w:r>
    </w:p>
    <w:p w14:paraId="68772310" w14:textId="2D7E6E2E" w:rsidR="007C563D" w:rsidRPr="007C563D" w:rsidRDefault="007C563D" w:rsidP="007C563D">
      <w:pPr>
        <w:pStyle w:val="af2"/>
        <w:numPr>
          <w:ilvl w:val="0"/>
          <w:numId w:val="7"/>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马拉松选手年龄满20周岁(2001年12月31日前出生)。</w:t>
      </w:r>
    </w:p>
    <w:p w14:paraId="3D89056A" w14:textId="744289A7" w:rsidR="007C563D" w:rsidRPr="007C563D" w:rsidRDefault="007C563D" w:rsidP="007C563D">
      <w:pPr>
        <w:pStyle w:val="af2"/>
        <w:numPr>
          <w:ilvl w:val="0"/>
          <w:numId w:val="7"/>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半程马拉松选手年龄满16周岁(2005年12月31日前出生)。</w:t>
      </w:r>
    </w:p>
    <w:p w14:paraId="4CA17CDD" w14:textId="6A0345DF" w:rsidR="007C563D" w:rsidRPr="007C563D" w:rsidRDefault="007C563D" w:rsidP="007C563D">
      <w:pPr>
        <w:pStyle w:val="af2"/>
        <w:numPr>
          <w:ilvl w:val="0"/>
          <w:numId w:val="7"/>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迷你马拉松选手年龄不限。</w:t>
      </w:r>
    </w:p>
    <w:p w14:paraId="7AD83E8E" w14:textId="33EB3CCF" w:rsidR="00186B92" w:rsidRPr="00583086" w:rsidRDefault="007C563D" w:rsidP="007C563D">
      <w:pPr>
        <w:spacing w:line="360" w:lineRule="auto"/>
        <w:ind w:left="993"/>
        <w:jc w:val="left"/>
        <w:rPr>
          <w:rFonts w:ascii="仿宋" w:eastAsia="仿宋" w:hAnsi="仿宋" w:cs="仿宋"/>
          <w:color w:val="000000" w:themeColor="text1"/>
          <w:sz w:val="28"/>
          <w:szCs w:val="28"/>
        </w:rPr>
      </w:pPr>
      <w:r w:rsidRPr="00583086">
        <w:rPr>
          <w:rFonts w:ascii="仿宋" w:eastAsia="仿宋" w:hAnsi="仿宋" w:cs="仿宋" w:hint="eastAsia"/>
          <w:color w:val="000000" w:themeColor="text1"/>
          <w:sz w:val="28"/>
          <w:szCs w:val="28"/>
        </w:rPr>
        <w:t>备注：</w:t>
      </w:r>
      <w:r w:rsidRPr="00583086">
        <w:rPr>
          <w:rFonts w:ascii="仿宋" w:eastAsia="仿宋" w:hAnsi="仿宋" w:cs="仿宋"/>
          <w:color w:val="000000" w:themeColor="text1"/>
          <w:sz w:val="28"/>
          <w:szCs w:val="28"/>
        </w:rPr>
        <w:t>18周岁以下未成年人参赛须监护人或法定代理人签署参赛声明</w:t>
      </w:r>
      <w:r w:rsidR="001057CE" w:rsidRPr="00583086">
        <w:rPr>
          <w:rFonts w:ascii="仿宋" w:eastAsia="仿宋" w:hAnsi="仿宋" w:cs="仿宋"/>
          <w:color w:val="000000" w:themeColor="text1"/>
          <w:sz w:val="28"/>
          <w:szCs w:val="28"/>
        </w:rPr>
        <w:t>。</w:t>
      </w:r>
    </w:p>
    <w:p w14:paraId="54E4D13C" w14:textId="11F22F58" w:rsidR="00186B92" w:rsidRPr="00103DCF" w:rsidRDefault="00AC0802">
      <w:pPr>
        <w:pStyle w:val="af2"/>
        <w:spacing w:line="360" w:lineRule="auto"/>
        <w:ind w:firstLine="560"/>
        <w:jc w:val="left"/>
        <w:rPr>
          <w:rFonts w:ascii="仿宋" w:eastAsia="仿宋" w:hAnsi="仿宋" w:cs="仿宋"/>
          <w:color w:val="000000" w:themeColor="text1"/>
          <w:sz w:val="28"/>
          <w:szCs w:val="28"/>
        </w:rPr>
      </w:pPr>
      <w:r w:rsidRPr="00103DCF">
        <w:rPr>
          <w:rFonts w:ascii="仿宋" w:eastAsia="仿宋" w:hAnsi="仿宋" w:cs="仿宋"/>
          <w:color w:val="000000" w:themeColor="text1"/>
          <w:sz w:val="28"/>
          <w:szCs w:val="28"/>
        </w:rPr>
        <w:t>(</w:t>
      </w:r>
      <w:r w:rsidR="008239DD" w:rsidRPr="00103DCF">
        <w:rPr>
          <w:rFonts w:ascii="仿宋" w:eastAsia="仿宋" w:hAnsi="仿宋" w:cs="仿宋" w:hint="eastAsia"/>
          <w:color w:val="000000" w:themeColor="text1"/>
          <w:sz w:val="28"/>
          <w:szCs w:val="28"/>
        </w:rPr>
        <w:t>2</w:t>
      </w:r>
      <w:r w:rsidRPr="00103DCF">
        <w:rPr>
          <w:rFonts w:ascii="仿宋" w:eastAsia="仿宋" w:hAnsi="仿宋" w:cs="仿宋"/>
          <w:color w:val="000000" w:themeColor="text1"/>
          <w:sz w:val="28"/>
          <w:szCs w:val="28"/>
        </w:rPr>
        <w:t>)</w:t>
      </w:r>
      <w:r w:rsidR="008239DD" w:rsidRPr="00103DCF">
        <w:rPr>
          <w:rFonts w:ascii="仿宋" w:eastAsia="仿宋" w:hAnsi="仿宋" w:cs="仿宋" w:hint="eastAsia"/>
          <w:color w:val="000000" w:themeColor="text1"/>
          <w:sz w:val="28"/>
          <w:szCs w:val="28"/>
        </w:rPr>
        <w:t>身体要求</w:t>
      </w:r>
    </w:p>
    <w:p w14:paraId="59ABAAA5" w14:textId="3435C013"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马拉松比赛是一项大负荷、高强度、长距离的竞技运</w:t>
      </w:r>
      <w:r w:rsidRPr="007C563D">
        <w:rPr>
          <w:rFonts w:ascii="仿宋" w:eastAsia="仿宋" w:hAnsi="仿宋" w:cs="仿宋"/>
          <w:color w:val="000000" w:themeColor="text1"/>
          <w:sz w:val="28"/>
          <w:szCs w:val="28"/>
        </w:rPr>
        <w:lastRenderedPageBreak/>
        <w:t>动，也是一项高风险的竞技项目，对选手身体状况有较高的要求，选手应身体健康，经常性参加跑步锻炼或训练，并具有长期参加长跑锻炼的基础。有以下身体状况者禁止报名参加比赛，否则自行承担任何一切后果及法律责任：</w:t>
      </w:r>
    </w:p>
    <w:p w14:paraId="29BE66F1" w14:textId="2D8DDF1E"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先天性心脏病和风湿性心脏病者。</w:t>
      </w:r>
    </w:p>
    <w:p w14:paraId="087FEDB7" w14:textId="621526CD"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高血压和脑血管疾病者。</w:t>
      </w:r>
    </w:p>
    <w:p w14:paraId="2ECF47DE" w14:textId="6F85FD97"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心肌炎和其他心脏病者。</w:t>
      </w:r>
    </w:p>
    <w:p w14:paraId="6104E6F0" w14:textId="7B1AAA49"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冠状动脉病和严重心律不齐者。</w:t>
      </w:r>
    </w:p>
    <w:p w14:paraId="141C767B" w14:textId="2D87B07C"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血糖过高或过低的糖尿病者。</w:t>
      </w:r>
    </w:p>
    <w:p w14:paraId="22FA18BD" w14:textId="5AA3B071"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比赛日前两周以内患感冒者。</w:t>
      </w:r>
    </w:p>
    <w:p w14:paraId="6F93CC25" w14:textId="334E3E33" w:rsidR="007C563D" w:rsidRPr="007C563D" w:rsidRDefault="007C563D" w:rsidP="007C563D">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孕妇。</w:t>
      </w:r>
    </w:p>
    <w:p w14:paraId="628DF2A9" w14:textId="1FCA7A20" w:rsidR="00103DCF" w:rsidRDefault="007C563D" w:rsidP="00103DCF">
      <w:pPr>
        <w:pStyle w:val="af2"/>
        <w:numPr>
          <w:ilvl w:val="0"/>
          <w:numId w:val="8"/>
        </w:numPr>
        <w:spacing w:line="360" w:lineRule="auto"/>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其他不适合运动的疾病患者</w:t>
      </w:r>
      <w:r w:rsidR="008239DD" w:rsidRPr="00A40888">
        <w:rPr>
          <w:rFonts w:ascii="仿宋" w:eastAsia="仿宋" w:hAnsi="仿宋" w:cs="仿宋" w:hint="eastAsia"/>
          <w:color w:val="000000" w:themeColor="text1"/>
          <w:sz w:val="28"/>
          <w:szCs w:val="28"/>
        </w:rPr>
        <w:t>。</w:t>
      </w:r>
    </w:p>
    <w:p w14:paraId="35BBE64E" w14:textId="77777777" w:rsidR="00103DCF" w:rsidRPr="00103DCF" w:rsidRDefault="00103DCF" w:rsidP="00103DCF">
      <w:pPr>
        <w:spacing w:line="360" w:lineRule="auto"/>
        <w:jc w:val="left"/>
        <w:rPr>
          <w:rFonts w:ascii="仿宋" w:eastAsia="仿宋" w:hAnsi="仿宋" w:cs="仿宋"/>
          <w:color w:val="000000" w:themeColor="text1"/>
          <w:sz w:val="28"/>
          <w:szCs w:val="28"/>
        </w:rPr>
      </w:pPr>
    </w:p>
    <w:p w14:paraId="22D83B73" w14:textId="77777777" w:rsidR="00186B92" w:rsidRPr="00103DCF" w:rsidRDefault="008239DD" w:rsidP="00103DCF">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103DCF">
        <w:rPr>
          <w:rFonts w:ascii="仿宋" w:eastAsia="仿宋" w:hAnsi="仿宋" w:cs="仿宋" w:hint="eastAsia"/>
          <w:b/>
          <w:bCs/>
          <w:color w:val="000000" w:themeColor="text1"/>
          <w:sz w:val="28"/>
          <w:szCs w:val="28"/>
        </w:rPr>
        <w:t>防疫要求</w:t>
      </w:r>
    </w:p>
    <w:p w14:paraId="79AE7B2C" w14:textId="00B74C3B"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因疫情防控需要，</w:t>
      </w:r>
      <w:proofErr w:type="gramStart"/>
      <w:r w:rsidRPr="007C563D">
        <w:rPr>
          <w:rFonts w:ascii="仿宋" w:eastAsia="仿宋" w:hAnsi="仿宋" w:cs="仿宋"/>
          <w:color w:val="000000" w:themeColor="text1"/>
          <w:sz w:val="28"/>
          <w:szCs w:val="28"/>
        </w:rPr>
        <w:t>请选手</w:t>
      </w:r>
      <w:proofErr w:type="gramEnd"/>
      <w:r w:rsidRPr="007C563D">
        <w:rPr>
          <w:rFonts w:ascii="仿宋" w:eastAsia="仿宋" w:hAnsi="仿宋" w:cs="仿宋"/>
          <w:color w:val="000000" w:themeColor="text1"/>
          <w:sz w:val="28"/>
          <w:szCs w:val="28"/>
        </w:rPr>
        <w:t>积极配合赛事组委会接受防疫检查；</w:t>
      </w:r>
    </w:p>
    <w:p w14:paraId="35B848D6" w14:textId="56A2D0E0"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不接受来自境外及国内中、高风险地区的选手报名参赛；</w:t>
      </w:r>
    </w:p>
    <w:p w14:paraId="79CF0B56" w14:textId="74D73BE9"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选手在报到时须出示全流程新冠疫苗接种证明（纸质版、电子版均有效）；</w:t>
      </w:r>
    </w:p>
    <w:p w14:paraId="16F2DB08" w14:textId="11E64DCC"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lastRenderedPageBreak/>
        <w:t>所有来自桂林市以外的参赛选手报到时须出示检测日期为11月7日及以后的核酸结果为阴性的检测报告（纸质版、电子版均有效）；</w:t>
      </w:r>
    </w:p>
    <w:p w14:paraId="7DC96DE3" w14:textId="0131A645"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选手须保证在赛前14天无疫情中高风险地区（</w:t>
      </w:r>
      <w:proofErr w:type="gramStart"/>
      <w:r w:rsidRPr="007C563D">
        <w:rPr>
          <w:rFonts w:ascii="仿宋" w:eastAsia="仿宋" w:hAnsi="仿宋" w:cs="仿宋"/>
          <w:color w:val="000000" w:themeColor="text1"/>
          <w:sz w:val="28"/>
          <w:szCs w:val="28"/>
        </w:rPr>
        <w:t>含所在</w:t>
      </w:r>
      <w:proofErr w:type="gramEnd"/>
      <w:r w:rsidRPr="007C563D">
        <w:rPr>
          <w:rFonts w:ascii="仿宋" w:eastAsia="仿宋" w:hAnsi="仿宋" w:cs="仿宋"/>
          <w:color w:val="000000" w:themeColor="text1"/>
          <w:sz w:val="28"/>
          <w:szCs w:val="28"/>
        </w:rPr>
        <w:t>城市）旅居史；</w:t>
      </w:r>
    </w:p>
    <w:p w14:paraId="33898F35" w14:textId="510C8AED"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选手在领取参赛物品前</w:t>
      </w:r>
      <w:proofErr w:type="gramStart"/>
      <w:r w:rsidRPr="007C563D">
        <w:rPr>
          <w:rFonts w:ascii="仿宋" w:eastAsia="仿宋" w:hAnsi="仿宋" w:cs="仿宋"/>
          <w:color w:val="000000" w:themeColor="text1"/>
          <w:sz w:val="28"/>
          <w:szCs w:val="28"/>
        </w:rPr>
        <w:t>须签署</w:t>
      </w:r>
      <w:proofErr w:type="gramEnd"/>
      <w:r w:rsidRPr="007C563D">
        <w:rPr>
          <w:rFonts w:ascii="仿宋" w:eastAsia="仿宋" w:hAnsi="仿宋" w:cs="仿宋"/>
          <w:color w:val="000000" w:themeColor="text1"/>
          <w:sz w:val="28"/>
          <w:szCs w:val="28"/>
        </w:rPr>
        <w:t>包含上述条款的《健康承诺书》;</w:t>
      </w:r>
    </w:p>
    <w:p w14:paraId="3F47B3E7" w14:textId="1AADD3CC"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开赛前上升为中高风险地区的选手禁止参赛，已获得参赛名额的该地区（</w:t>
      </w:r>
      <w:proofErr w:type="gramStart"/>
      <w:r w:rsidRPr="007C563D">
        <w:rPr>
          <w:rFonts w:ascii="仿宋" w:eastAsia="仿宋" w:hAnsi="仿宋" w:cs="仿宋"/>
          <w:color w:val="000000" w:themeColor="text1"/>
          <w:sz w:val="28"/>
          <w:szCs w:val="28"/>
        </w:rPr>
        <w:t>含所在</w:t>
      </w:r>
      <w:proofErr w:type="gramEnd"/>
      <w:r w:rsidRPr="007C563D">
        <w:rPr>
          <w:rFonts w:ascii="仿宋" w:eastAsia="仿宋" w:hAnsi="仿宋" w:cs="仿宋"/>
          <w:color w:val="000000" w:themeColor="text1"/>
          <w:sz w:val="28"/>
          <w:szCs w:val="28"/>
        </w:rPr>
        <w:t>城市）选手，须在规定时间内办理退出或保留名额；</w:t>
      </w:r>
    </w:p>
    <w:p w14:paraId="3CCD81FB" w14:textId="26BAEEBE" w:rsidR="007C563D"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同时符合上述所有参赛条件的选手，经赛事组委会审核后方可参赛，如因隐瞒或虚假填报信息而造成不良影响的，赛事组委会有权取消其参赛资格，并移交司法机关依法追究相关法律责任。</w:t>
      </w:r>
    </w:p>
    <w:p w14:paraId="24BA764C" w14:textId="1AB00572" w:rsidR="00BD0BB3" w:rsidRPr="007C563D" w:rsidRDefault="007C563D" w:rsidP="007C563D">
      <w:pPr>
        <w:pStyle w:val="af2"/>
        <w:widowControl/>
        <w:numPr>
          <w:ilvl w:val="3"/>
          <w:numId w:val="15"/>
        </w:numPr>
        <w:ind w:firstLineChars="0"/>
        <w:jc w:val="left"/>
        <w:rPr>
          <w:rFonts w:ascii="仿宋" w:eastAsia="仿宋" w:hAnsi="仿宋" w:cs="仿宋"/>
          <w:color w:val="000000" w:themeColor="text1"/>
          <w:sz w:val="28"/>
          <w:szCs w:val="28"/>
        </w:rPr>
      </w:pPr>
      <w:r w:rsidRPr="007C563D">
        <w:rPr>
          <w:rFonts w:ascii="仿宋" w:eastAsia="仿宋" w:hAnsi="仿宋" w:cs="仿宋"/>
          <w:color w:val="000000" w:themeColor="text1"/>
          <w:sz w:val="28"/>
          <w:szCs w:val="28"/>
        </w:rPr>
        <w:t>如国内疫情出现新的变化，组委会将根据新的疫情防控要求对赛事做进一步调整，参赛选手需认可组委会因疫情防控做出的赛事变更。</w:t>
      </w:r>
    </w:p>
    <w:p w14:paraId="6874B62D" w14:textId="5153DED6" w:rsidR="00186B92" w:rsidRPr="00103DCF" w:rsidRDefault="008239DD" w:rsidP="00103DCF">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103DCF">
        <w:rPr>
          <w:rFonts w:ascii="仿宋" w:eastAsia="仿宋" w:hAnsi="仿宋" w:cs="仿宋" w:hint="eastAsia"/>
          <w:b/>
          <w:bCs/>
          <w:color w:val="000000" w:themeColor="text1"/>
          <w:sz w:val="28"/>
          <w:szCs w:val="28"/>
        </w:rPr>
        <w:t>参赛要求</w:t>
      </w:r>
    </w:p>
    <w:p w14:paraId="607DD73A" w14:textId="4774A5C7" w:rsidR="00186B92" w:rsidRPr="00A40888" w:rsidRDefault="00103DCF">
      <w:pPr>
        <w:widowControl/>
        <w:ind w:leftChars="200" w:left="420" w:firstLineChars="200" w:firstLine="560"/>
        <w:jc w:val="left"/>
        <w:rPr>
          <w:rFonts w:ascii="仿宋" w:eastAsia="仿宋" w:hAnsi="仿宋" w:cs="仿宋"/>
          <w:color w:val="000000" w:themeColor="text1"/>
          <w:kern w:val="0"/>
          <w:sz w:val="28"/>
          <w:szCs w:val="28"/>
          <w:lang w:bidi="ar"/>
        </w:rPr>
      </w:pPr>
      <w:r w:rsidRPr="00103DCF">
        <w:rPr>
          <w:rFonts w:ascii="仿宋" w:eastAsia="仿宋" w:hAnsi="仿宋" w:cs="仿宋" w:hint="eastAsia"/>
          <w:color w:val="000000" w:themeColor="text1"/>
          <w:kern w:val="0"/>
          <w:sz w:val="28"/>
          <w:szCs w:val="28"/>
          <w:lang w:bidi="ar"/>
        </w:rPr>
        <w:t>报名马拉松或半程马拉松的选手，须在报名时上传本人</w:t>
      </w:r>
      <w:r w:rsidRPr="00103DCF">
        <w:rPr>
          <w:rFonts w:ascii="仿宋" w:eastAsia="仿宋" w:hAnsi="仿宋" w:cs="仿宋"/>
          <w:color w:val="000000" w:themeColor="text1"/>
          <w:kern w:val="0"/>
          <w:sz w:val="28"/>
          <w:szCs w:val="28"/>
          <w:lang w:bidi="ar"/>
        </w:rPr>
        <w:t>2019年1月1日后参加中国田协A类赛事的半程或以上马拉松比赛的</w:t>
      </w:r>
      <w:proofErr w:type="gramStart"/>
      <w:r w:rsidRPr="00103DCF">
        <w:rPr>
          <w:rFonts w:ascii="仿宋" w:eastAsia="仿宋" w:hAnsi="仿宋" w:cs="仿宋"/>
          <w:color w:val="000000" w:themeColor="text1"/>
          <w:kern w:val="0"/>
          <w:sz w:val="28"/>
          <w:szCs w:val="28"/>
          <w:lang w:bidi="ar"/>
        </w:rPr>
        <w:t>完赛证书</w:t>
      </w:r>
      <w:proofErr w:type="gramEnd"/>
      <w:r w:rsidRPr="00103DCF">
        <w:rPr>
          <w:rFonts w:ascii="仿宋" w:eastAsia="仿宋" w:hAnsi="仿宋" w:cs="仿宋"/>
          <w:color w:val="000000" w:themeColor="text1"/>
          <w:kern w:val="0"/>
          <w:sz w:val="28"/>
          <w:szCs w:val="28"/>
          <w:lang w:bidi="ar"/>
        </w:rPr>
        <w:t>，如参加过新中体承办的马拉松赛</w:t>
      </w:r>
      <w:proofErr w:type="gramStart"/>
      <w:r w:rsidRPr="00103DCF">
        <w:rPr>
          <w:rFonts w:ascii="仿宋" w:eastAsia="仿宋" w:hAnsi="仿宋" w:cs="仿宋"/>
          <w:color w:val="000000" w:themeColor="text1"/>
          <w:kern w:val="0"/>
          <w:sz w:val="28"/>
          <w:szCs w:val="28"/>
          <w:lang w:bidi="ar"/>
        </w:rPr>
        <w:t>事相应项目并完赛</w:t>
      </w:r>
      <w:proofErr w:type="gramEnd"/>
      <w:r w:rsidRPr="00103DCF">
        <w:rPr>
          <w:rFonts w:ascii="仿宋" w:eastAsia="仿宋" w:hAnsi="仿宋" w:cs="仿宋"/>
          <w:color w:val="000000" w:themeColor="text1"/>
          <w:kern w:val="0"/>
          <w:sz w:val="28"/>
          <w:szCs w:val="28"/>
          <w:lang w:bidi="ar"/>
        </w:rPr>
        <w:t>则不需上传</w:t>
      </w:r>
      <w:r w:rsidR="008239DD" w:rsidRPr="00A40888">
        <w:rPr>
          <w:rFonts w:ascii="仿宋" w:eastAsia="仿宋" w:hAnsi="仿宋" w:cs="仿宋" w:hint="eastAsia"/>
          <w:color w:val="000000" w:themeColor="text1"/>
          <w:kern w:val="0"/>
          <w:sz w:val="28"/>
          <w:szCs w:val="28"/>
          <w:lang w:bidi="ar"/>
        </w:rPr>
        <w:t>。</w:t>
      </w:r>
    </w:p>
    <w:p w14:paraId="56B6C813" w14:textId="0B331753" w:rsidR="00186B92" w:rsidRPr="00103DCF" w:rsidRDefault="008239DD" w:rsidP="00103DCF">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103DCF">
        <w:rPr>
          <w:rFonts w:ascii="仿宋" w:eastAsia="仿宋" w:hAnsi="仿宋" w:cs="仿宋" w:hint="eastAsia"/>
          <w:b/>
          <w:bCs/>
          <w:color w:val="000000" w:themeColor="text1"/>
          <w:sz w:val="28"/>
          <w:szCs w:val="28"/>
        </w:rPr>
        <w:lastRenderedPageBreak/>
        <w:t>不予报名的参赛选手</w:t>
      </w:r>
    </w:p>
    <w:p w14:paraId="3D267258" w14:textId="77777777" w:rsidR="00186B92" w:rsidRPr="00A40888" w:rsidRDefault="008239DD">
      <w:pPr>
        <w:widowControl/>
        <w:ind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t>世界田联、中国田径协会、桂林马拉松赛组委会处以禁赛处罚的选手。</w:t>
      </w:r>
    </w:p>
    <w:p w14:paraId="06FD73F6" w14:textId="60F5C747" w:rsidR="00186B92" w:rsidRPr="000E3FA6" w:rsidRDefault="008239DD" w:rsidP="000E3FA6">
      <w:pPr>
        <w:pStyle w:val="af2"/>
        <w:numPr>
          <w:ilvl w:val="0"/>
          <w:numId w:val="3"/>
        </w:numPr>
        <w:snapToGrid w:val="0"/>
        <w:spacing w:line="360" w:lineRule="auto"/>
        <w:ind w:left="0" w:firstLineChars="0" w:firstLine="0"/>
        <w:jc w:val="left"/>
        <w:rPr>
          <w:rFonts w:ascii="仿宋" w:eastAsia="仿宋" w:hAnsi="仿宋" w:cs="仿宋"/>
          <w:b/>
          <w:bCs/>
          <w:color w:val="000000" w:themeColor="text1"/>
          <w:sz w:val="28"/>
          <w:szCs w:val="28"/>
        </w:rPr>
      </w:pPr>
      <w:r w:rsidRPr="000E3FA6">
        <w:rPr>
          <w:rFonts w:ascii="仿宋" w:eastAsia="仿宋" w:hAnsi="仿宋" w:cs="仿宋" w:hint="eastAsia"/>
          <w:b/>
          <w:bCs/>
          <w:color w:val="000000" w:themeColor="text1"/>
          <w:sz w:val="28"/>
          <w:szCs w:val="28"/>
        </w:rPr>
        <w:t>报名流程</w:t>
      </w:r>
    </w:p>
    <w:p w14:paraId="74A051B6" w14:textId="252FF499" w:rsidR="006C0B77" w:rsidRPr="006C0B77" w:rsidRDefault="006C0B77" w:rsidP="006C0B77">
      <w:pPr>
        <w:widowControl/>
        <w:numPr>
          <w:ilvl w:val="0"/>
          <w:numId w:val="12"/>
        </w:numPr>
        <w:ind w:leftChars="200" w:left="420" w:firstLineChars="200" w:firstLine="560"/>
        <w:jc w:val="left"/>
        <w:rPr>
          <w:rFonts w:ascii="仿宋" w:eastAsia="仿宋" w:hAnsi="仿宋" w:cs="仿宋"/>
          <w:color w:val="000000" w:themeColor="text1"/>
          <w:kern w:val="0"/>
          <w:sz w:val="28"/>
          <w:szCs w:val="28"/>
          <w:lang w:bidi="ar"/>
        </w:rPr>
      </w:pPr>
      <w:r w:rsidRPr="006C0B77">
        <w:rPr>
          <w:rFonts w:ascii="仿宋" w:eastAsia="仿宋" w:hAnsi="仿宋" w:cs="仿宋" w:hint="eastAsia"/>
          <w:color w:val="000000" w:themeColor="text1"/>
          <w:kern w:val="0"/>
          <w:sz w:val="28"/>
          <w:szCs w:val="28"/>
          <w:lang w:bidi="ar"/>
        </w:rPr>
        <w:t>官方</w:t>
      </w:r>
      <w:r w:rsidRPr="006C0B77">
        <w:rPr>
          <w:rFonts w:ascii="仿宋" w:eastAsia="仿宋" w:hAnsi="仿宋" w:cs="仿宋"/>
          <w:color w:val="000000" w:themeColor="text1"/>
          <w:kern w:val="0"/>
          <w:sz w:val="28"/>
          <w:szCs w:val="28"/>
          <w:lang w:bidi="ar"/>
        </w:rPr>
        <w:t>APP第一赛道报名：打开官方APP 第一赛道，选择“赛事”后，点击“线下赛”，选择“2021桂林马拉松”，根据自身条件选择报名通道，根据提示认真阅读疫情防控须知、竞赛规程、报名资格、报名须知、参赛声明、风险提示后，如实填写参赛选手个人信息，按要求上传完赛证书和健康码后支付报名费，支付成功后等待工作人员审核报名资料通过后即预报名成功。审核不通过的，所支付费用将在赛事结束后七个工作日内原路退回。</w:t>
      </w:r>
    </w:p>
    <w:p w14:paraId="44565D9D" w14:textId="264D0AB4" w:rsidR="00186B92" w:rsidRPr="00A40888" w:rsidRDefault="008239DD">
      <w:pPr>
        <w:widowControl/>
        <w:numPr>
          <w:ilvl w:val="0"/>
          <w:numId w:val="12"/>
        </w:numPr>
        <w:ind w:leftChars="200" w:left="420" w:firstLineChars="200" w:firstLine="560"/>
        <w:jc w:val="left"/>
        <w:rPr>
          <w:rFonts w:ascii="仿宋" w:eastAsia="仿宋" w:hAnsi="仿宋" w:cs="仿宋"/>
          <w:color w:val="000000" w:themeColor="text1"/>
          <w:kern w:val="0"/>
          <w:sz w:val="28"/>
          <w:szCs w:val="28"/>
          <w:lang w:bidi="ar"/>
        </w:rPr>
      </w:pPr>
      <w:proofErr w:type="gramStart"/>
      <w:r w:rsidRPr="00A40888">
        <w:rPr>
          <w:rFonts w:ascii="仿宋" w:eastAsia="仿宋" w:hAnsi="仿宋" w:cs="仿宋" w:hint="eastAsia"/>
          <w:color w:val="000000" w:themeColor="text1"/>
          <w:kern w:val="0"/>
          <w:sz w:val="28"/>
          <w:szCs w:val="28"/>
          <w:lang w:bidi="ar"/>
        </w:rPr>
        <w:t>微信报名</w:t>
      </w:r>
      <w:proofErr w:type="gramEnd"/>
      <w:r w:rsidRPr="00A40888">
        <w:rPr>
          <w:rFonts w:ascii="仿宋" w:eastAsia="仿宋" w:hAnsi="仿宋" w:cs="仿宋" w:hint="eastAsia"/>
          <w:color w:val="000000" w:themeColor="text1"/>
          <w:kern w:val="0"/>
          <w:sz w:val="28"/>
          <w:szCs w:val="28"/>
          <w:lang w:bidi="ar"/>
        </w:rPr>
        <w:t>：搜索并关注</w:t>
      </w:r>
      <w:proofErr w:type="gramStart"/>
      <w:r w:rsidRPr="00A40888">
        <w:rPr>
          <w:rFonts w:ascii="仿宋" w:eastAsia="仿宋" w:hAnsi="仿宋" w:cs="仿宋" w:hint="eastAsia"/>
          <w:color w:val="000000" w:themeColor="text1"/>
          <w:kern w:val="0"/>
          <w:sz w:val="28"/>
          <w:szCs w:val="28"/>
          <w:lang w:bidi="ar"/>
        </w:rPr>
        <w:t>微信公众号</w:t>
      </w:r>
      <w:proofErr w:type="gramEnd"/>
      <w:r w:rsidRPr="00A40888">
        <w:rPr>
          <w:rFonts w:ascii="仿宋" w:eastAsia="仿宋" w:hAnsi="仿宋" w:cs="仿宋" w:hint="eastAsia"/>
          <w:color w:val="000000" w:themeColor="text1"/>
          <w:kern w:val="0"/>
          <w:sz w:val="28"/>
          <w:szCs w:val="28"/>
          <w:lang w:bidi="ar"/>
        </w:rPr>
        <w:t>“第一赛道”，进入“第一赛道”点击下方菜单栏中的“赛事报名”，选择“2021桂林马拉松”，根据自身条件选择报名通道，根据提示认真阅读疫情防控须知、竞赛规程、报名资格、报名须知、参赛声明、风险提示后，如实填写参赛选手个人信息，按要求上传完赛证书和健康码后支付报名费，支付成功后等待工作人员审核报名资料通过后即预报名成功。审核不通过的，所支付费用将在赛事结束后七个工作日内原路退回。</w:t>
      </w:r>
    </w:p>
    <w:p w14:paraId="29CFD70D" w14:textId="3BC74EB9" w:rsidR="00186B92" w:rsidRPr="00A40888" w:rsidRDefault="008239DD">
      <w:pPr>
        <w:widowControl/>
        <w:numPr>
          <w:ilvl w:val="0"/>
          <w:numId w:val="12"/>
        </w:numPr>
        <w:ind w:leftChars="200" w:left="420" w:firstLineChars="200" w:firstLine="560"/>
        <w:jc w:val="left"/>
        <w:rPr>
          <w:rFonts w:ascii="仿宋" w:eastAsia="仿宋" w:hAnsi="仿宋" w:cs="仿宋"/>
          <w:color w:val="000000" w:themeColor="text1"/>
          <w:kern w:val="0"/>
          <w:sz w:val="28"/>
          <w:szCs w:val="28"/>
          <w:lang w:bidi="ar"/>
        </w:rPr>
      </w:pPr>
      <w:proofErr w:type="gramStart"/>
      <w:r w:rsidRPr="00A40888">
        <w:rPr>
          <w:rFonts w:ascii="仿宋" w:eastAsia="仿宋" w:hAnsi="仿宋" w:cs="仿宋" w:hint="eastAsia"/>
          <w:color w:val="000000" w:themeColor="text1"/>
          <w:kern w:val="0"/>
          <w:sz w:val="28"/>
          <w:szCs w:val="28"/>
          <w:lang w:bidi="ar"/>
        </w:rPr>
        <w:t>官网报名</w:t>
      </w:r>
      <w:proofErr w:type="gramEnd"/>
      <w:r w:rsidRPr="00A40888">
        <w:rPr>
          <w:rFonts w:ascii="仿宋" w:eastAsia="仿宋" w:hAnsi="仿宋" w:cs="仿宋" w:hint="eastAsia"/>
          <w:color w:val="000000" w:themeColor="text1"/>
          <w:kern w:val="0"/>
          <w:sz w:val="28"/>
          <w:szCs w:val="28"/>
          <w:lang w:bidi="ar"/>
        </w:rPr>
        <w:t>：在电脑上登陆2021桂林马拉松官方网站注册后（如已有账户则不用注册），根据自身条件选择报名通道，根</w:t>
      </w:r>
      <w:r w:rsidRPr="00A40888">
        <w:rPr>
          <w:rFonts w:ascii="仿宋" w:eastAsia="仿宋" w:hAnsi="仿宋" w:cs="仿宋" w:hint="eastAsia"/>
          <w:color w:val="000000" w:themeColor="text1"/>
          <w:kern w:val="0"/>
          <w:sz w:val="28"/>
          <w:szCs w:val="28"/>
          <w:lang w:bidi="ar"/>
        </w:rPr>
        <w:lastRenderedPageBreak/>
        <w:t>据提示认真阅读疫情防控须知、竞赛规程、报名资格、报名须知、参赛声明、风险提示后，如实填写参赛选手个人信息，按要求上传完赛证书和健康码后支付报名费，支付成功后等待工作人员审核报名资料通过后即预报名成功。审核不通过的，所支付费用将在赛事结束后七个工作日内原路退回。</w:t>
      </w:r>
    </w:p>
    <w:p w14:paraId="2579D26F" w14:textId="77777777" w:rsidR="00186B92" w:rsidRPr="00A40888" w:rsidRDefault="008239DD">
      <w:pPr>
        <w:widowControl/>
        <w:numPr>
          <w:ilvl w:val="0"/>
          <w:numId w:val="12"/>
        </w:numPr>
        <w:ind w:leftChars="200" w:left="420"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t>中签通知中签结果将以短信方式通知，由于手机号码填写错误导致未收到组委会短信通知的，组委会不承担相应责任。为确保您顺利报名，请按照报名须知公布的时间，及时登录</w:t>
      </w:r>
      <w:proofErr w:type="gramStart"/>
      <w:r w:rsidRPr="00A40888">
        <w:rPr>
          <w:rFonts w:ascii="仿宋" w:eastAsia="仿宋" w:hAnsi="仿宋" w:cs="仿宋" w:hint="eastAsia"/>
          <w:color w:val="000000" w:themeColor="text1"/>
          <w:kern w:val="0"/>
          <w:sz w:val="28"/>
          <w:szCs w:val="28"/>
          <w:lang w:bidi="ar"/>
        </w:rPr>
        <w:t>微信公众号</w:t>
      </w:r>
      <w:proofErr w:type="gramEnd"/>
      <w:r w:rsidRPr="00A40888">
        <w:rPr>
          <w:rFonts w:ascii="仿宋" w:eastAsia="仿宋" w:hAnsi="仿宋" w:cs="仿宋" w:hint="eastAsia"/>
          <w:color w:val="000000" w:themeColor="text1"/>
          <w:kern w:val="0"/>
          <w:sz w:val="28"/>
          <w:szCs w:val="28"/>
          <w:lang w:bidi="ar"/>
        </w:rPr>
        <w:t>“第一赛道”“桂林马拉松赛”官方APP“第一赛道”或桂林</w:t>
      </w:r>
      <w:proofErr w:type="gramStart"/>
      <w:r w:rsidRPr="00A40888">
        <w:rPr>
          <w:rFonts w:ascii="仿宋" w:eastAsia="仿宋" w:hAnsi="仿宋" w:cs="仿宋" w:hint="eastAsia"/>
          <w:color w:val="000000" w:themeColor="text1"/>
          <w:kern w:val="0"/>
          <w:sz w:val="28"/>
          <w:szCs w:val="28"/>
          <w:lang w:bidi="ar"/>
        </w:rPr>
        <w:t>马拉松官网查询</w:t>
      </w:r>
      <w:proofErr w:type="gramEnd"/>
      <w:r w:rsidRPr="00A40888">
        <w:rPr>
          <w:rFonts w:ascii="仿宋" w:eastAsia="仿宋" w:hAnsi="仿宋" w:cs="仿宋" w:hint="eastAsia"/>
          <w:color w:val="000000" w:themeColor="text1"/>
          <w:kern w:val="0"/>
          <w:sz w:val="28"/>
          <w:szCs w:val="28"/>
          <w:lang w:bidi="ar"/>
        </w:rPr>
        <w:t>中签状态。</w:t>
      </w:r>
    </w:p>
    <w:p w14:paraId="4D8AB574" w14:textId="5A309448" w:rsidR="00186B92" w:rsidRPr="00A40888" w:rsidRDefault="009B4608" w:rsidP="009B4608">
      <w:pPr>
        <w:pStyle w:val="1"/>
        <w:jc w:val="left"/>
        <w:rPr>
          <w:rFonts w:ascii="仿宋" w:eastAsia="仿宋" w:hAnsi="仿宋"/>
          <w:bCs w:val="0"/>
          <w:color w:val="000000" w:themeColor="text1"/>
          <w:sz w:val="32"/>
          <w:szCs w:val="32"/>
        </w:rPr>
      </w:pPr>
      <w:r w:rsidRPr="00A40888">
        <w:rPr>
          <w:rFonts w:ascii="仿宋" w:eastAsia="仿宋" w:hAnsi="仿宋" w:hint="eastAsia"/>
          <w:bCs w:val="0"/>
          <w:color w:val="000000" w:themeColor="text1"/>
          <w:sz w:val="32"/>
          <w:szCs w:val="32"/>
        </w:rPr>
        <w:t>三、</w:t>
      </w:r>
      <w:r w:rsidR="008239DD" w:rsidRPr="00A40888">
        <w:rPr>
          <w:rFonts w:ascii="仿宋" w:eastAsia="仿宋" w:hAnsi="仿宋" w:hint="eastAsia"/>
          <w:bCs w:val="0"/>
          <w:color w:val="000000" w:themeColor="text1"/>
          <w:sz w:val="32"/>
          <w:szCs w:val="32"/>
        </w:rPr>
        <w:t>参赛物资领取</w:t>
      </w:r>
    </w:p>
    <w:p w14:paraId="5D6007C5" w14:textId="6823F170" w:rsidR="00186B92" w:rsidRPr="00A40888" w:rsidRDefault="008239DD" w:rsidP="00644D90">
      <w:pPr>
        <w:widowControl/>
        <w:ind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t>参赛物资详细信息请留意组委会后续在官方</w:t>
      </w:r>
      <w:proofErr w:type="gramStart"/>
      <w:r w:rsidRPr="00A40888">
        <w:rPr>
          <w:rFonts w:ascii="仿宋" w:eastAsia="仿宋" w:hAnsi="仿宋" w:cs="仿宋" w:hint="eastAsia"/>
          <w:color w:val="000000" w:themeColor="text1"/>
          <w:kern w:val="0"/>
          <w:sz w:val="28"/>
          <w:szCs w:val="28"/>
          <w:lang w:bidi="ar"/>
        </w:rPr>
        <w:t>微信公众号</w:t>
      </w:r>
      <w:proofErr w:type="gramEnd"/>
      <w:r w:rsidRPr="00A40888">
        <w:rPr>
          <w:rFonts w:ascii="仿宋" w:eastAsia="仿宋" w:hAnsi="仿宋" w:cs="仿宋" w:hint="eastAsia"/>
          <w:color w:val="000000" w:themeColor="text1"/>
          <w:kern w:val="0"/>
          <w:sz w:val="28"/>
          <w:szCs w:val="28"/>
          <w:lang w:bidi="ar"/>
        </w:rPr>
        <w:t>及官方网站推出的《2021桂林马拉松赛物资领取须知》，请您留意。</w:t>
      </w:r>
    </w:p>
    <w:p w14:paraId="4816E83B" w14:textId="156510DE" w:rsidR="00186B92" w:rsidRPr="00A40888" w:rsidRDefault="009B4608" w:rsidP="009B4608">
      <w:pPr>
        <w:pStyle w:val="1"/>
        <w:jc w:val="left"/>
        <w:rPr>
          <w:rFonts w:ascii="仿宋" w:eastAsia="仿宋" w:hAnsi="仿宋"/>
          <w:bCs w:val="0"/>
          <w:color w:val="000000" w:themeColor="text1"/>
          <w:sz w:val="32"/>
          <w:szCs w:val="32"/>
        </w:rPr>
      </w:pPr>
      <w:r w:rsidRPr="00A40888">
        <w:rPr>
          <w:rFonts w:ascii="仿宋" w:eastAsia="仿宋" w:hAnsi="仿宋" w:hint="eastAsia"/>
          <w:bCs w:val="0"/>
          <w:color w:val="000000" w:themeColor="text1"/>
          <w:sz w:val="32"/>
          <w:szCs w:val="32"/>
        </w:rPr>
        <w:t>四、</w:t>
      </w:r>
      <w:r w:rsidR="008239DD" w:rsidRPr="00A40888">
        <w:rPr>
          <w:rFonts w:ascii="仿宋" w:eastAsia="仿宋" w:hAnsi="仿宋" w:hint="eastAsia"/>
          <w:bCs w:val="0"/>
          <w:color w:val="000000" w:themeColor="text1"/>
          <w:sz w:val="32"/>
          <w:szCs w:val="32"/>
        </w:rPr>
        <w:t>重要说明事项</w:t>
      </w:r>
    </w:p>
    <w:p w14:paraId="31D80D34" w14:textId="327C8A23" w:rsidR="00186B92" w:rsidRPr="00A40888" w:rsidRDefault="008239DD" w:rsidP="003A770E">
      <w:pPr>
        <w:widowControl/>
        <w:numPr>
          <w:ilvl w:val="0"/>
          <w:numId w:val="14"/>
        </w:numPr>
        <w:ind w:left="0" w:firstLineChars="200" w:firstLine="560"/>
        <w:jc w:val="left"/>
        <w:rPr>
          <w:rFonts w:ascii="仿宋" w:eastAsia="仿宋" w:hAnsi="仿宋" w:cs="仿宋"/>
          <w:color w:val="000000" w:themeColor="text1"/>
          <w:kern w:val="0"/>
          <w:sz w:val="28"/>
          <w:szCs w:val="28"/>
          <w:lang w:bidi="ar"/>
        </w:rPr>
      </w:pPr>
      <w:proofErr w:type="gramStart"/>
      <w:r w:rsidRPr="00A40888">
        <w:rPr>
          <w:rFonts w:ascii="仿宋" w:eastAsia="仿宋" w:hAnsi="仿宋" w:cs="仿宋" w:hint="eastAsia"/>
          <w:color w:val="000000" w:themeColor="text1"/>
          <w:kern w:val="0"/>
          <w:sz w:val="28"/>
          <w:szCs w:val="28"/>
          <w:lang w:bidi="ar"/>
        </w:rPr>
        <w:t>请选手</w:t>
      </w:r>
      <w:proofErr w:type="gramEnd"/>
      <w:r w:rsidRPr="00A40888">
        <w:rPr>
          <w:rFonts w:ascii="仿宋" w:eastAsia="仿宋" w:hAnsi="仿宋" w:cs="仿宋" w:hint="eastAsia"/>
          <w:color w:val="000000" w:themeColor="text1"/>
          <w:kern w:val="0"/>
          <w:sz w:val="28"/>
          <w:szCs w:val="28"/>
          <w:lang w:bidi="ar"/>
        </w:rPr>
        <w:t>认真如实填写个人信息，组委会将对信息的真实性进行核实，一旦发现有虚报行为，则取消其参赛资格。</w:t>
      </w:r>
    </w:p>
    <w:p w14:paraId="487F61B3" w14:textId="45F2348C" w:rsidR="00186B92" w:rsidRPr="00A40888" w:rsidRDefault="008239DD" w:rsidP="003A770E">
      <w:pPr>
        <w:widowControl/>
        <w:numPr>
          <w:ilvl w:val="0"/>
          <w:numId w:val="14"/>
        </w:numPr>
        <w:ind w:left="0"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t>为保护赛事赞助商权益，除组委会指定赞助商外，2021桂林马拉松赛道全程严禁出现其他任何形式的带有商业宣传性质的宣传物，包括但不限于旗帜、条幅、气球、模型等物品。</w:t>
      </w:r>
    </w:p>
    <w:p w14:paraId="59D3F9C0" w14:textId="77777777" w:rsidR="00186B92" w:rsidRPr="00A40888" w:rsidRDefault="008239DD" w:rsidP="003A770E">
      <w:pPr>
        <w:widowControl/>
        <w:numPr>
          <w:ilvl w:val="0"/>
          <w:numId w:val="14"/>
        </w:numPr>
        <w:ind w:left="0"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t>报名信息中的紧急联系人与报名者的关系，推荐填写父母、夫妻、子女、兄弟姐妹中的亲属关系之一；</w:t>
      </w:r>
    </w:p>
    <w:p w14:paraId="34211FE7" w14:textId="77777777" w:rsidR="00186B92" w:rsidRPr="00A40888" w:rsidRDefault="008239DD" w:rsidP="003A770E">
      <w:pPr>
        <w:widowControl/>
        <w:numPr>
          <w:ilvl w:val="0"/>
          <w:numId w:val="14"/>
        </w:numPr>
        <w:ind w:left="0" w:firstLineChars="200" w:firstLine="560"/>
        <w:jc w:val="left"/>
        <w:rPr>
          <w:rFonts w:ascii="仿宋" w:eastAsia="仿宋" w:hAnsi="仿宋" w:cs="仿宋"/>
          <w:color w:val="000000" w:themeColor="text1"/>
          <w:kern w:val="0"/>
          <w:sz w:val="28"/>
          <w:szCs w:val="28"/>
          <w:lang w:bidi="ar"/>
        </w:rPr>
      </w:pPr>
      <w:r w:rsidRPr="00A40888">
        <w:rPr>
          <w:rFonts w:ascii="仿宋" w:eastAsia="仿宋" w:hAnsi="仿宋" w:cs="仿宋" w:hint="eastAsia"/>
          <w:color w:val="000000" w:themeColor="text1"/>
          <w:kern w:val="0"/>
          <w:sz w:val="28"/>
          <w:szCs w:val="28"/>
          <w:lang w:bidi="ar"/>
        </w:rPr>
        <w:lastRenderedPageBreak/>
        <w:t>禁止一切虚假参赛行为包括但不限于替跑、蹭跑、伪造号码及号码布、</w:t>
      </w:r>
      <w:proofErr w:type="gramStart"/>
      <w:r w:rsidRPr="00A40888">
        <w:rPr>
          <w:rFonts w:ascii="仿宋" w:eastAsia="仿宋" w:hAnsi="仿宋" w:cs="仿宋" w:hint="eastAsia"/>
          <w:color w:val="000000" w:themeColor="text1"/>
          <w:kern w:val="0"/>
          <w:sz w:val="28"/>
          <w:szCs w:val="28"/>
          <w:lang w:bidi="ar"/>
        </w:rPr>
        <w:t>骗跑等</w:t>
      </w:r>
      <w:proofErr w:type="gramEnd"/>
      <w:r w:rsidRPr="00A40888">
        <w:rPr>
          <w:rFonts w:ascii="仿宋" w:eastAsia="仿宋" w:hAnsi="仿宋" w:cs="仿宋" w:hint="eastAsia"/>
          <w:color w:val="000000" w:themeColor="text1"/>
          <w:kern w:val="0"/>
          <w:sz w:val="28"/>
          <w:szCs w:val="28"/>
          <w:lang w:bidi="ar"/>
        </w:rPr>
        <w:t>违反体育精神的行为，出现上述违规行为，组委会将根据本次赛事《竞赛规程》相关规定，视情节轻重，给予违规人员处罚，并报请中国田径协会追加处罚；对赛事造成严重经济损失及社会负面影响的，组委会有权追究相关人员责任，并诉诸法律。对于一切非组委会原因造成的意外事故，责任由相关人员承担。</w:t>
      </w:r>
    </w:p>
    <w:p w14:paraId="75D1C2FF" w14:textId="6D29A02C" w:rsidR="00186B92" w:rsidRDefault="008239DD" w:rsidP="009B4608">
      <w:pPr>
        <w:pStyle w:val="1"/>
        <w:jc w:val="left"/>
        <w:rPr>
          <w:rFonts w:ascii="仿宋" w:eastAsia="仿宋" w:hAnsi="仿宋"/>
          <w:bCs w:val="0"/>
          <w:color w:val="000000" w:themeColor="text1"/>
          <w:sz w:val="32"/>
          <w:szCs w:val="32"/>
        </w:rPr>
      </w:pPr>
      <w:r w:rsidRPr="00A40888">
        <w:rPr>
          <w:rFonts w:ascii="仿宋" w:eastAsia="仿宋" w:hAnsi="仿宋" w:hint="eastAsia"/>
          <w:bCs w:val="0"/>
          <w:color w:val="000000" w:themeColor="text1"/>
          <w:sz w:val="32"/>
          <w:szCs w:val="32"/>
        </w:rPr>
        <w:t>五、联系方式</w:t>
      </w:r>
    </w:p>
    <w:p w14:paraId="104FB9FF" w14:textId="77777777" w:rsidR="00DE4816" w:rsidRPr="00DE4816" w:rsidRDefault="00DE4816" w:rsidP="00DE4816">
      <w:pPr>
        <w:spacing w:line="360" w:lineRule="auto"/>
        <w:jc w:val="left"/>
        <w:rPr>
          <w:rFonts w:ascii="仿宋" w:eastAsia="仿宋" w:hAnsi="仿宋"/>
          <w:sz w:val="28"/>
          <w:szCs w:val="28"/>
        </w:rPr>
      </w:pPr>
      <w:r w:rsidRPr="00DE4816">
        <w:rPr>
          <w:rFonts w:ascii="仿宋" w:eastAsia="仿宋" w:hAnsi="仿宋" w:hint="eastAsia"/>
          <w:sz w:val="28"/>
          <w:szCs w:val="28"/>
        </w:rPr>
        <w:t>（一）联系电话</w:t>
      </w:r>
      <w:r w:rsidRPr="00DE4816">
        <w:rPr>
          <w:rFonts w:ascii="仿宋" w:eastAsia="仿宋" w:hAnsi="仿宋"/>
          <w:sz w:val="28"/>
          <w:szCs w:val="28"/>
        </w:rPr>
        <w:t>:020-29008968 （办公时间：周一至周五9:30-12:00，14:30-18:00）</w:t>
      </w:r>
    </w:p>
    <w:p w14:paraId="5D9F178B" w14:textId="77777777" w:rsidR="00DE4816" w:rsidRPr="00DE4816" w:rsidRDefault="00DE4816" w:rsidP="00DE4816">
      <w:pPr>
        <w:spacing w:line="360" w:lineRule="auto"/>
        <w:jc w:val="left"/>
        <w:rPr>
          <w:rFonts w:ascii="仿宋" w:eastAsia="仿宋" w:hAnsi="仿宋"/>
          <w:sz w:val="28"/>
          <w:szCs w:val="28"/>
        </w:rPr>
      </w:pPr>
      <w:r w:rsidRPr="00DE4816">
        <w:rPr>
          <w:rFonts w:ascii="仿宋" w:eastAsia="仿宋" w:hAnsi="仿宋" w:hint="eastAsia"/>
          <w:sz w:val="28"/>
          <w:szCs w:val="28"/>
        </w:rPr>
        <w:t>（二）官方网站：</w:t>
      </w:r>
      <w:r w:rsidRPr="00DE4816">
        <w:rPr>
          <w:rFonts w:ascii="仿宋" w:eastAsia="仿宋" w:hAnsi="仿宋"/>
          <w:sz w:val="28"/>
          <w:szCs w:val="28"/>
        </w:rPr>
        <w:t>www.guilin-marathon.cn</w:t>
      </w:r>
    </w:p>
    <w:p w14:paraId="3B571A45" w14:textId="17EAC7AA" w:rsidR="00DE4816" w:rsidRPr="00DE4816" w:rsidRDefault="00DE4816" w:rsidP="00DE4816">
      <w:pPr>
        <w:spacing w:line="360" w:lineRule="auto"/>
        <w:jc w:val="left"/>
        <w:rPr>
          <w:rFonts w:ascii="仿宋" w:eastAsia="仿宋" w:hAnsi="仿宋"/>
          <w:sz w:val="28"/>
          <w:szCs w:val="28"/>
        </w:rPr>
      </w:pPr>
      <w:r w:rsidRPr="00DE4816">
        <w:rPr>
          <w:rFonts w:ascii="仿宋" w:eastAsia="仿宋" w:hAnsi="仿宋" w:hint="eastAsia"/>
          <w:sz w:val="28"/>
          <w:szCs w:val="28"/>
        </w:rPr>
        <w:t>（三）官方</w:t>
      </w:r>
      <w:r w:rsidR="0046772C">
        <w:rPr>
          <w:rFonts w:ascii="仿宋" w:eastAsia="仿宋" w:hAnsi="仿宋"/>
          <w:sz w:val="28"/>
          <w:szCs w:val="28"/>
        </w:rPr>
        <w:t>APP</w:t>
      </w:r>
      <w:r w:rsidRPr="00DE4816">
        <w:rPr>
          <w:rFonts w:ascii="仿宋" w:eastAsia="仿宋" w:hAnsi="仿宋"/>
          <w:sz w:val="28"/>
          <w:szCs w:val="28"/>
        </w:rPr>
        <w:t>：第一赛道</w:t>
      </w:r>
    </w:p>
    <w:p w14:paraId="17979CB0" w14:textId="77777777" w:rsidR="00DE4816" w:rsidRPr="00DE4816" w:rsidRDefault="00DE4816" w:rsidP="00DE4816">
      <w:pPr>
        <w:spacing w:line="360" w:lineRule="auto"/>
        <w:jc w:val="left"/>
        <w:rPr>
          <w:rFonts w:ascii="仿宋" w:eastAsia="仿宋" w:hAnsi="仿宋"/>
          <w:sz w:val="28"/>
          <w:szCs w:val="28"/>
        </w:rPr>
      </w:pPr>
      <w:r w:rsidRPr="00DE4816">
        <w:rPr>
          <w:rFonts w:ascii="仿宋" w:eastAsia="仿宋" w:hAnsi="仿宋" w:hint="eastAsia"/>
          <w:sz w:val="28"/>
          <w:szCs w:val="28"/>
        </w:rPr>
        <w:t>（四）官方</w:t>
      </w:r>
      <w:proofErr w:type="gramStart"/>
      <w:r w:rsidRPr="00DE4816">
        <w:rPr>
          <w:rFonts w:ascii="仿宋" w:eastAsia="仿宋" w:hAnsi="仿宋" w:hint="eastAsia"/>
          <w:sz w:val="28"/>
          <w:szCs w:val="28"/>
        </w:rPr>
        <w:t>微信公众号</w:t>
      </w:r>
      <w:proofErr w:type="gramEnd"/>
      <w:r w:rsidRPr="00DE4816">
        <w:rPr>
          <w:rFonts w:ascii="仿宋" w:eastAsia="仿宋" w:hAnsi="仿宋" w:hint="eastAsia"/>
          <w:sz w:val="28"/>
          <w:szCs w:val="28"/>
        </w:rPr>
        <w:t>：第一赛道、桂林马拉松</w:t>
      </w:r>
    </w:p>
    <w:p w14:paraId="70F2BB7B" w14:textId="2E62DAB0" w:rsidR="00DE4816" w:rsidRPr="00DE4816" w:rsidRDefault="00DE4816" w:rsidP="00DE4816">
      <w:pPr>
        <w:spacing w:line="360" w:lineRule="auto"/>
        <w:jc w:val="left"/>
        <w:rPr>
          <w:rFonts w:ascii="仿宋" w:eastAsia="仿宋" w:hAnsi="仿宋"/>
          <w:sz w:val="28"/>
          <w:szCs w:val="28"/>
        </w:rPr>
      </w:pPr>
      <w:r w:rsidRPr="00DE4816">
        <w:rPr>
          <w:rFonts w:ascii="仿宋" w:eastAsia="仿宋" w:hAnsi="仿宋" w:hint="eastAsia"/>
          <w:sz w:val="28"/>
          <w:szCs w:val="28"/>
        </w:rPr>
        <w:t>（五）官方邮箱：</w:t>
      </w:r>
      <w:r w:rsidRPr="00DE4816">
        <w:rPr>
          <w:rFonts w:ascii="仿宋" w:eastAsia="仿宋" w:hAnsi="仿宋"/>
          <w:sz w:val="28"/>
          <w:szCs w:val="28"/>
        </w:rPr>
        <w:t>glmarathon@sport-china.cn</w:t>
      </w:r>
    </w:p>
    <w:p w14:paraId="43791264" w14:textId="387C5828" w:rsidR="00186B92" w:rsidRPr="00A40888" w:rsidRDefault="008239DD" w:rsidP="009B4608">
      <w:pPr>
        <w:pStyle w:val="1"/>
        <w:tabs>
          <w:tab w:val="left" w:pos="4305"/>
        </w:tabs>
        <w:jc w:val="left"/>
        <w:rPr>
          <w:rFonts w:ascii="仿宋" w:eastAsia="仿宋" w:hAnsi="仿宋"/>
          <w:bCs w:val="0"/>
          <w:color w:val="000000" w:themeColor="text1"/>
          <w:sz w:val="32"/>
          <w:szCs w:val="32"/>
        </w:rPr>
      </w:pPr>
      <w:r w:rsidRPr="00A40888">
        <w:rPr>
          <w:rFonts w:ascii="仿宋" w:eastAsia="仿宋" w:hAnsi="仿宋" w:hint="eastAsia"/>
          <w:bCs w:val="0"/>
          <w:color w:val="000000" w:themeColor="text1"/>
          <w:sz w:val="32"/>
          <w:szCs w:val="32"/>
        </w:rPr>
        <w:t>六、未尽事项，另行通知。</w:t>
      </w:r>
      <w:r w:rsidR="009B4608" w:rsidRPr="00A40888">
        <w:rPr>
          <w:rFonts w:ascii="仿宋" w:eastAsia="仿宋" w:hAnsi="仿宋"/>
          <w:bCs w:val="0"/>
          <w:color w:val="000000" w:themeColor="text1"/>
          <w:sz w:val="32"/>
          <w:szCs w:val="32"/>
        </w:rPr>
        <w:tab/>
      </w:r>
    </w:p>
    <w:p w14:paraId="16C35621" w14:textId="77777777" w:rsidR="00186B92" w:rsidRPr="00A40888" w:rsidRDefault="008239DD" w:rsidP="009B4608">
      <w:pPr>
        <w:pStyle w:val="1"/>
        <w:jc w:val="left"/>
        <w:rPr>
          <w:rFonts w:ascii="仿宋" w:eastAsia="仿宋" w:hAnsi="仿宋"/>
          <w:bCs w:val="0"/>
          <w:color w:val="000000" w:themeColor="text1"/>
          <w:sz w:val="32"/>
          <w:szCs w:val="32"/>
        </w:rPr>
      </w:pPr>
      <w:r w:rsidRPr="00A40888">
        <w:rPr>
          <w:rFonts w:ascii="仿宋" w:eastAsia="仿宋" w:hAnsi="仿宋" w:hint="eastAsia"/>
          <w:bCs w:val="0"/>
          <w:color w:val="000000" w:themeColor="text1"/>
          <w:sz w:val="32"/>
          <w:szCs w:val="32"/>
        </w:rPr>
        <w:t>七、本报名须知解释权属于桂林马拉松赛组委会所有。</w:t>
      </w:r>
    </w:p>
    <w:sectPr w:rsidR="00186B92" w:rsidRPr="00A40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BB0D" w14:textId="77777777" w:rsidR="000457CD" w:rsidRDefault="000457CD" w:rsidP="00C07B69">
      <w:r>
        <w:separator/>
      </w:r>
    </w:p>
  </w:endnote>
  <w:endnote w:type="continuationSeparator" w:id="0">
    <w:p w14:paraId="7D236260" w14:textId="77777777" w:rsidR="000457CD" w:rsidRDefault="000457CD" w:rsidP="00C0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758F" w14:textId="77777777" w:rsidR="000457CD" w:rsidRDefault="000457CD" w:rsidP="00C07B69">
      <w:r>
        <w:separator/>
      </w:r>
    </w:p>
  </w:footnote>
  <w:footnote w:type="continuationSeparator" w:id="0">
    <w:p w14:paraId="6CCB0FCF" w14:textId="77777777" w:rsidR="000457CD" w:rsidRDefault="000457CD" w:rsidP="00C0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E27A4"/>
    <w:multiLevelType w:val="singleLevel"/>
    <w:tmpl w:val="C11E27A4"/>
    <w:lvl w:ilvl="0">
      <w:start w:val="3"/>
      <w:numFmt w:val="decimal"/>
      <w:suff w:val="nothing"/>
      <w:lvlText w:val="%1、"/>
      <w:lvlJc w:val="left"/>
    </w:lvl>
  </w:abstractNum>
  <w:abstractNum w:abstractNumId="1" w15:restartNumberingAfterBreak="0">
    <w:nsid w:val="CC0A3652"/>
    <w:multiLevelType w:val="singleLevel"/>
    <w:tmpl w:val="CC0A3652"/>
    <w:lvl w:ilvl="0">
      <w:start w:val="1"/>
      <w:numFmt w:val="decimal"/>
      <w:lvlText w:val="%1)"/>
      <w:lvlJc w:val="left"/>
      <w:pPr>
        <w:ind w:left="1276" w:hanging="425"/>
      </w:pPr>
      <w:rPr>
        <w:rFonts w:hint="default"/>
      </w:rPr>
    </w:lvl>
  </w:abstractNum>
  <w:abstractNum w:abstractNumId="2" w15:restartNumberingAfterBreak="0">
    <w:nsid w:val="EA44B38A"/>
    <w:multiLevelType w:val="singleLevel"/>
    <w:tmpl w:val="EA44B38A"/>
    <w:lvl w:ilvl="0">
      <w:start w:val="5"/>
      <w:numFmt w:val="decimal"/>
      <w:suff w:val="nothing"/>
      <w:lvlText w:val="%1、"/>
      <w:lvlJc w:val="left"/>
    </w:lvl>
  </w:abstractNum>
  <w:abstractNum w:abstractNumId="3" w15:restartNumberingAfterBreak="0">
    <w:nsid w:val="013DE1C7"/>
    <w:multiLevelType w:val="singleLevel"/>
    <w:tmpl w:val="013DE1C7"/>
    <w:lvl w:ilvl="0">
      <w:start w:val="3"/>
      <w:numFmt w:val="chineseCounting"/>
      <w:suff w:val="nothing"/>
      <w:lvlText w:val="%1、"/>
      <w:lvlJc w:val="left"/>
      <w:rPr>
        <w:rFonts w:hint="eastAsia"/>
      </w:rPr>
    </w:lvl>
  </w:abstractNum>
  <w:abstractNum w:abstractNumId="4" w15:restartNumberingAfterBreak="0">
    <w:nsid w:val="09B35457"/>
    <w:multiLevelType w:val="multilevel"/>
    <w:tmpl w:val="ED7415CE"/>
    <w:lvl w:ilvl="0">
      <w:start w:val="1"/>
      <w:numFmt w:val="decimal"/>
      <w:lvlText w:val="%1)"/>
      <w:lvlJc w:val="left"/>
      <w:pPr>
        <w:ind w:left="68" w:hanging="750"/>
      </w:pPr>
      <w:rPr>
        <w:rFonts w:hint="default"/>
      </w:rPr>
    </w:lvl>
    <w:lvl w:ilvl="1">
      <w:start w:val="1"/>
      <w:numFmt w:val="lowerLetter"/>
      <w:lvlText w:val="%2)"/>
      <w:lvlJc w:val="left"/>
      <w:pPr>
        <w:ind w:left="158" w:hanging="420"/>
      </w:pPr>
    </w:lvl>
    <w:lvl w:ilvl="2">
      <w:start w:val="1"/>
      <w:numFmt w:val="lowerRoman"/>
      <w:lvlText w:val="%3."/>
      <w:lvlJc w:val="right"/>
      <w:pPr>
        <w:ind w:left="578" w:hanging="420"/>
      </w:pPr>
    </w:lvl>
    <w:lvl w:ilvl="3">
      <w:start w:val="1"/>
      <w:numFmt w:val="decimal"/>
      <w:lvlText w:val="%4."/>
      <w:lvlJc w:val="left"/>
      <w:pPr>
        <w:ind w:left="998" w:hanging="420"/>
      </w:pPr>
    </w:lvl>
    <w:lvl w:ilvl="4">
      <w:start w:val="1"/>
      <w:numFmt w:val="lowerLetter"/>
      <w:lvlText w:val="%5)"/>
      <w:lvlJc w:val="left"/>
      <w:pPr>
        <w:ind w:left="1418" w:hanging="420"/>
      </w:pPr>
    </w:lvl>
    <w:lvl w:ilvl="5">
      <w:start w:val="1"/>
      <w:numFmt w:val="lowerRoman"/>
      <w:lvlText w:val="%6."/>
      <w:lvlJc w:val="right"/>
      <w:pPr>
        <w:ind w:left="1838" w:hanging="420"/>
      </w:pPr>
    </w:lvl>
    <w:lvl w:ilvl="6">
      <w:start w:val="1"/>
      <w:numFmt w:val="decimal"/>
      <w:lvlText w:val="%7."/>
      <w:lvlJc w:val="left"/>
      <w:pPr>
        <w:ind w:left="2258" w:hanging="420"/>
      </w:pPr>
    </w:lvl>
    <w:lvl w:ilvl="7">
      <w:start w:val="1"/>
      <w:numFmt w:val="lowerLetter"/>
      <w:lvlText w:val="%8)"/>
      <w:lvlJc w:val="left"/>
      <w:pPr>
        <w:ind w:left="2678" w:hanging="420"/>
      </w:pPr>
    </w:lvl>
    <w:lvl w:ilvl="8">
      <w:start w:val="1"/>
      <w:numFmt w:val="lowerRoman"/>
      <w:lvlText w:val="%9."/>
      <w:lvlJc w:val="right"/>
      <w:pPr>
        <w:ind w:left="3098" w:hanging="420"/>
      </w:pPr>
    </w:lvl>
  </w:abstractNum>
  <w:abstractNum w:abstractNumId="5" w15:restartNumberingAfterBreak="0">
    <w:nsid w:val="228F75C0"/>
    <w:multiLevelType w:val="hybridMultilevel"/>
    <w:tmpl w:val="3BB27BDC"/>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11">
      <w:start w:val="1"/>
      <w:numFmt w:val="decimal"/>
      <w:lvlText w:val="%4)"/>
      <w:lvlJc w:val="left"/>
      <w:pPr>
        <w:ind w:left="987"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15:restartNumberingAfterBreak="0">
    <w:nsid w:val="29504B8B"/>
    <w:multiLevelType w:val="singleLevel"/>
    <w:tmpl w:val="04090011"/>
    <w:lvl w:ilvl="0">
      <w:start w:val="1"/>
      <w:numFmt w:val="decimal"/>
      <w:lvlText w:val="%1)"/>
      <w:lvlJc w:val="left"/>
      <w:pPr>
        <w:ind w:left="987" w:hanging="420"/>
      </w:pPr>
    </w:lvl>
  </w:abstractNum>
  <w:abstractNum w:abstractNumId="7" w15:restartNumberingAfterBreak="0">
    <w:nsid w:val="423280EA"/>
    <w:multiLevelType w:val="singleLevel"/>
    <w:tmpl w:val="3D08C44A"/>
    <w:lvl w:ilvl="0">
      <w:start w:val="1"/>
      <w:numFmt w:val="decimal"/>
      <w:suff w:val="nothing"/>
      <w:lvlText w:val="（%1）"/>
      <w:lvlJc w:val="left"/>
      <w:pPr>
        <w:ind w:left="426" w:firstLine="0"/>
      </w:pPr>
      <w:rPr>
        <w:rFonts w:hint="eastAsia"/>
      </w:rPr>
    </w:lvl>
  </w:abstractNum>
  <w:abstractNum w:abstractNumId="8" w15:restartNumberingAfterBreak="0">
    <w:nsid w:val="433B7819"/>
    <w:multiLevelType w:val="multilevel"/>
    <w:tmpl w:val="433B7819"/>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9" w15:restartNumberingAfterBreak="0">
    <w:nsid w:val="457D1902"/>
    <w:multiLevelType w:val="multilevel"/>
    <w:tmpl w:val="678C015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C3D48E"/>
    <w:multiLevelType w:val="singleLevel"/>
    <w:tmpl w:val="55C3D48E"/>
    <w:lvl w:ilvl="0">
      <w:start w:val="2"/>
      <w:numFmt w:val="decimal"/>
      <w:suff w:val="nothing"/>
      <w:lvlText w:val="%1）"/>
      <w:lvlJc w:val="left"/>
    </w:lvl>
  </w:abstractNum>
  <w:abstractNum w:abstractNumId="11" w15:restartNumberingAfterBreak="0">
    <w:nsid w:val="68B58CC9"/>
    <w:multiLevelType w:val="singleLevel"/>
    <w:tmpl w:val="68B58CC9"/>
    <w:lvl w:ilvl="0">
      <w:start w:val="1"/>
      <w:numFmt w:val="decimal"/>
      <w:lvlText w:val="%1."/>
      <w:lvlJc w:val="left"/>
      <w:pPr>
        <w:tabs>
          <w:tab w:val="left" w:pos="312"/>
        </w:tabs>
      </w:pPr>
    </w:lvl>
  </w:abstractNum>
  <w:abstractNum w:abstractNumId="12" w15:restartNumberingAfterBreak="0">
    <w:nsid w:val="6F2654E2"/>
    <w:multiLevelType w:val="multilevel"/>
    <w:tmpl w:val="6F2654E2"/>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3" w15:restartNumberingAfterBreak="0">
    <w:nsid w:val="72661587"/>
    <w:multiLevelType w:val="multilevel"/>
    <w:tmpl w:val="283850A8"/>
    <w:lvl w:ilvl="0">
      <w:start w:val="1"/>
      <w:numFmt w:val="decimal"/>
      <w:lvlText w:val="%1."/>
      <w:lvlJc w:val="left"/>
      <w:pPr>
        <w:ind w:left="892" w:hanging="75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4" w15:restartNumberingAfterBreak="0">
    <w:nsid w:val="72FE5715"/>
    <w:multiLevelType w:val="singleLevel"/>
    <w:tmpl w:val="72FE5715"/>
    <w:lvl w:ilvl="0">
      <w:start w:val="1"/>
      <w:numFmt w:val="decimal"/>
      <w:lvlText w:val="%1."/>
      <w:lvlJc w:val="left"/>
      <w:pPr>
        <w:tabs>
          <w:tab w:val="left" w:pos="1730"/>
        </w:tabs>
      </w:pPr>
    </w:lvl>
  </w:abstractNum>
  <w:num w:numId="1">
    <w:abstractNumId w:val="9"/>
  </w:num>
  <w:num w:numId="2">
    <w:abstractNumId w:val="4"/>
  </w:num>
  <w:num w:numId="3">
    <w:abstractNumId w:val="13"/>
  </w:num>
  <w:num w:numId="4">
    <w:abstractNumId w:val="14"/>
  </w:num>
  <w:num w:numId="5">
    <w:abstractNumId w:val="11"/>
  </w:num>
  <w:num w:numId="6">
    <w:abstractNumId w:val="10"/>
  </w:num>
  <w:num w:numId="7">
    <w:abstractNumId w:val="12"/>
  </w:num>
  <w:num w:numId="8">
    <w:abstractNumId w:val="8"/>
  </w:num>
  <w:num w:numId="9">
    <w:abstractNumId w:val="0"/>
  </w:num>
  <w:num w:numId="10">
    <w:abstractNumId w:val="1"/>
  </w:num>
  <w:num w:numId="11">
    <w:abstractNumId w:val="2"/>
  </w:num>
  <w:num w:numId="12">
    <w:abstractNumId w:val="6"/>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28"/>
    <w:rsid w:val="0002060C"/>
    <w:rsid w:val="00024E7D"/>
    <w:rsid w:val="000457CD"/>
    <w:rsid w:val="00045BED"/>
    <w:rsid w:val="000E3FA6"/>
    <w:rsid w:val="000F0200"/>
    <w:rsid w:val="00103DCF"/>
    <w:rsid w:val="001057CE"/>
    <w:rsid w:val="00155640"/>
    <w:rsid w:val="00165B4A"/>
    <w:rsid w:val="00184927"/>
    <w:rsid w:val="00186B92"/>
    <w:rsid w:val="0022561A"/>
    <w:rsid w:val="00235F2C"/>
    <w:rsid w:val="00282624"/>
    <w:rsid w:val="002E4282"/>
    <w:rsid w:val="002E4725"/>
    <w:rsid w:val="002F00C5"/>
    <w:rsid w:val="0030791A"/>
    <w:rsid w:val="003971A2"/>
    <w:rsid w:val="003A770E"/>
    <w:rsid w:val="003B60EA"/>
    <w:rsid w:val="003E5E8A"/>
    <w:rsid w:val="003F6CBE"/>
    <w:rsid w:val="004256D0"/>
    <w:rsid w:val="0044375F"/>
    <w:rsid w:val="00445B44"/>
    <w:rsid w:val="0046772C"/>
    <w:rsid w:val="00477018"/>
    <w:rsid w:val="004B7246"/>
    <w:rsid w:val="004C28F5"/>
    <w:rsid w:val="004F6E51"/>
    <w:rsid w:val="004F6F8B"/>
    <w:rsid w:val="00526D57"/>
    <w:rsid w:val="00533FBF"/>
    <w:rsid w:val="0054090F"/>
    <w:rsid w:val="005709E9"/>
    <w:rsid w:val="00583086"/>
    <w:rsid w:val="00593C69"/>
    <w:rsid w:val="005A6D46"/>
    <w:rsid w:val="005B383B"/>
    <w:rsid w:val="005F3EFD"/>
    <w:rsid w:val="00644D90"/>
    <w:rsid w:val="00687930"/>
    <w:rsid w:val="006B4FDB"/>
    <w:rsid w:val="006C0B77"/>
    <w:rsid w:val="006E75F0"/>
    <w:rsid w:val="007738F7"/>
    <w:rsid w:val="00775A51"/>
    <w:rsid w:val="007A06F0"/>
    <w:rsid w:val="007C563D"/>
    <w:rsid w:val="0080558E"/>
    <w:rsid w:val="008239DD"/>
    <w:rsid w:val="00872ADA"/>
    <w:rsid w:val="008838B3"/>
    <w:rsid w:val="00884328"/>
    <w:rsid w:val="008A7577"/>
    <w:rsid w:val="008D7764"/>
    <w:rsid w:val="008E029E"/>
    <w:rsid w:val="008E33CF"/>
    <w:rsid w:val="008F38D6"/>
    <w:rsid w:val="008F7DAC"/>
    <w:rsid w:val="009707A4"/>
    <w:rsid w:val="009857A9"/>
    <w:rsid w:val="0099055F"/>
    <w:rsid w:val="009B4608"/>
    <w:rsid w:val="009B787A"/>
    <w:rsid w:val="009D0533"/>
    <w:rsid w:val="00A10D7D"/>
    <w:rsid w:val="00A20653"/>
    <w:rsid w:val="00A40888"/>
    <w:rsid w:val="00AC0802"/>
    <w:rsid w:val="00AD15C6"/>
    <w:rsid w:val="00AD4142"/>
    <w:rsid w:val="00B06FA5"/>
    <w:rsid w:val="00B134A6"/>
    <w:rsid w:val="00B2476C"/>
    <w:rsid w:val="00B35086"/>
    <w:rsid w:val="00B92029"/>
    <w:rsid w:val="00B96278"/>
    <w:rsid w:val="00BC1657"/>
    <w:rsid w:val="00BD0BB3"/>
    <w:rsid w:val="00BF256A"/>
    <w:rsid w:val="00C07B69"/>
    <w:rsid w:val="00C15F69"/>
    <w:rsid w:val="00C246F1"/>
    <w:rsid w:val="00C37E59"/>
    <w:rsid w:val="00C43CB1"/>
    <w:rsid w:val="00C53595"/>
    <w:rsid w:val="00C57C99"/>
    <w:rsid w:val="00C863D7"/>
    <w:rsid w:val="00C92DDB"/>
    <w:rsid w:val="00CA6B66"/>
    <w:rsid w:val="00CC57B7"/>
    <w:rsid w:val="00D634C2"/>
    <w:rsid w:val="00D762BC"/>
    <w:rsid w:val="00DD395A"/>
    <w:rsid w:val="00DE22E1"/>
    <w:rsid w:val="00DE4816"/>
    <w:rsid w:val="00DF7645"/>
    <w:rsid w:val="00E33554"/>
    <w:rsid w:val="00E4221A"/>
    <w:rsid w:val="00EB3DB7"/>
    <w:rsid w:val="00EE2B2B"/>
    <w:rsid w:val="00F2157C"/>
    <w:rsid w:val="00F76D10"/>
    <w:rsid w:val="00FF1621"/>
    <w:rsid w:val="012C2B89"/>
    <w:rsid w:val="02667CB3"/>
    <w:rsid w:val="05A127D1"/>
    <w:rsid w:val="06AC19F7"/>
    <w:rsid w:val="09531277"/>
    <w:rsid w:val="0C15772D"/>
    <w:rsid w:val="1D833862"/>
    <w:rsid w:val="23304B07"/>
    <w:rsid w:val="250B4838"/>
    <w:rsid w:val="27896A36"/>
    <w:rsid w:val="2EBB46DB"/>
    <w:rsid w:val="33DD20AB"/>
    <w:rsid w:val="34967735"/>
    <w:rsid w:val="3A0456C8"/>
    <w:rsid w:val="3DCE0FD7"/>
    <w:rsid w:val="48432FBE"/>
    <w:rsid w:val="4AD7153B"/>
    <w:rsid w:val="60051990"/>
    <w:rsid w:val="62781F20"/>
    <w:rsid w:val="67937776"/>
    <w:rsid w:val="6A1E33CB"/>
    <w:rsid w:val="6DE7651F"/>
    <w:rsid w:val="71FB7CF7"/>
    <w:rsid w:val="72ED0BB4"/>
    <w:rsid w:val="76D9584A"/>
    <w:rsid w:val="774C5AE4"/>
    <w:rsid w:val="79F431EF"/>
    <w:rsid w:val="7E750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E1EC"/>
  <w15:docId w15:val="{350B5C14-BAFF-41DF-A376-14AF1B4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07B69"/>
    <w:pPr>
      <w:keepNext/>
      <w:keepLines/>
      <w:spacing w:before="240" w:after="240" w:line="360" w:lineRule="auto"/>
      <w:jc w:val="center"/>
      <w:outlineLvl w:val="0"/>
    </w:pPr>
    <w:rPr>
      <w:rFonts w:ascii="宋体" w:eastAsia="宋体" w:hAnsi="宋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2">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sid w:val="00C07B69"/>
    <w:rPr>
      <w:rFonts w:ascii="宋体" w:hAnsi="宋体" w:cstheme="minorBidi"/>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7876">
      <w:bodyDiv w:val="1"/>
      <w:marLeft w:val="0"/>
      <w:marRight w:val="0"/>
      <w:marTop w:val="0"/>
      <w:marBottom w:val="0"/>
      <w:divBdr>
        <w:top w:val="none" w:sz="0" w:space="0" w:color="auto"/>
        <w:left w:val="none" w:sz="0" w:space="0" w:color="auto"/>
        <w:bottom w:val="none" w:sz="0" w:space="0" w:color="auto"/>
        <w:right w:val="none" w:sz="0" w:space="0" w:color="auto"/>
      </w:divBdr>
    </w:div>
    <w:div w:id="156336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Lee</dc:creator>
  <cp:lastModifiedBy>Administrator</cp:lastModifiedBy>
  <cp:revision>37</cp:revision>
  <dcterms:created xsi:type="dcterms:W3CDTF">2019-07-11T02:12:00Z</dcterms:created>
  <dcterms:modified xsi:type="dcterms:W3CDTF">2021-10-13T01:11:00Z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B70C792948CE4500AFDA3F79A66ECE63</vt:lpwstr>
  </property>
</Properties>
</file>