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93" w:rsidRPr="00D53C10" w:rsidRDefault="000D1793" w:rsidP="000D179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D53C10">
        <w:rPr>
          <w:rFonts w:ascii="方正小标宋简体" w:eastAsia="方正小标宋简体" w:hint="eastAsia"/>
          <w:sz w:val="44"/>
          <w:szCs w:val="44"/>
        </w:rPr>
        <w:t>西安市体育局全面推进政务公开工作实施方案</w:t>
      </w:r>
    </w:p>
    <w:p w:rsidR="000D1793" w:rsidRDefault="000D1793" w:rsidP="000D1793">
      <w:pPr>
        <w:spacing w:line="400" w:lineRule="exact"/>
        <w:ind w:firstLine="720"/>
        <w:jc w:val="center"/>
        <w:rPr>
          <w:rFonts w:ascii="方正小标宋简体" w:eastAsia="方正小标宋简体"/>
          <w:sz w:val="36"/>
          <w:szCs w:val="36"/>
        </w:rPr>
      </w:pPr>
    </w:p>
    <w:p w:rsidR="000D1793" w:rsidRDefault="000D1793" w:rsidP="000D179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贯彻落实中共西安市委办公厅、西安市人民政府办公厅《关于印发&lt;西安市全面推进政务公开工作实施方案&gt;的通知》精神，深入推进法治机关、创新机关、廉洁机关和服务型机关建设，全面推进行政决策、执行、管理、服务、结果公开，服务西安市体育事业发展，特制定本方案。</w:t>
      </w:r>
    </w:p>
    <w:p w:rsidR="000D1793" w:rsidRPr="001D7E30" w:rsidRDefault="000D1793" w:rsidP="000D1793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D7E30">
        <w:rPr>
          <w:rFonts w:ascii="黑体" w:eastAsia="黑体" w:hAnsi="黑体" w:hint="eastAsia"/>
          <w:sz w:val="32"/>
          <w:szCs w:val="32"/>
        </w:rPr>
        <w:t>一、指导思想</w:t>
      </w:r>
    </w:p>
    <w:p w:rsidR="000D1793" w:rsidRDefault="000D1793" w:rsidP="000D179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面贯彻党的十八大和十八届六中全会精神，深入学习近平总书记系列重要讲话精神，围绕市委、市政府决策部署及社会关切的重要问题，坚持以公开为常态，不公开为例外，通过开展参与政务公开工作推进简政放权、放管结合和优化服务，为人民群众体育活动提供便捷服务，保障人民群众对体育工作的知情权、参与权、表达权和监督权，完善公众参与的权力运行工作制度，推动形成行政行为公开透明、服务畅通高效、制度体系完备的我局政务工作新局面。</w:t>
      </w:r>
    </w:p>
    <w:p w:rsidR="000D1793" w:rsidRPr="00F4034E" w:rsidRDefault="000D1793" w:rsidP="000D1793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二、政务公开工作的主要内容及</w:t>
      </w:r>
      <w:r w:rsidRPr="00F4034E">
        <w:rPr>
          <w:rFonts w:ascii="黑体" w:eastAsia="黑体" w:hAnsi="黑体" w:hint="eastAsia"/>
          <w:sz w:val="32"/>
          <w:szCs w:val="32"/>
        </w:rPr>
        <w:t>组织实施</w:t>
      </w:r>
    </w:p>
    <w:p w:rsidR="000D1793" w:rsidRDefault="000D1793" w:rsidP="000D179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83897">
        <w:rPr>
          <w:rFonts w:ascii="楷体_GB2312" w:eastAsia="楷体_GB2312" w:hint="eastAsia"/>
          <w:sz w:val="32"/>
          <w:szCs w:val="32"/>
        </w:rPr>
        <w:t>（一）实行重大决策预公开制度。</w:t>
      </w:r>
      <w:r>
        <w:rPr>
          <w:rFonts w:ascii="仿宋_GB2312" w:eastAsia="仿宋_GB2312" w:hint="eastAsia"/>
          <w:sz w:val="32"/>
          <w:szCs w:val="32"/>
        </w:rPr>
        <w:t>对涉及群众切身利益的重要体育改革方案、重要体育政策措施和重点体育场馆建设项目等，除依法应当保密的外，业务处室要在决策前通过政府网站、政务新媒体等向社会公开背景、依据和主要内容，广泛征求群众意见，并公布公众意见收集采纳情况（宣传教育处、群众体育处、竞技体育处、体育经济处）。</w:t>
      </w:r>
    </w:p>
    <w:p w:rsidR="000D1793" w:rsidRDefault="000D1793" w:rsidP="000D179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05A35">
        <w:rPr>
          <w:rFonts w:ascii="楷体_GB2312" w:eastAsia="楷体_GB2312" w:hint="eastAsia"/>
          <w:sz w:val="32"/>
          <w:szCs w:val="32"/>
        </w:rPr>
        <w:lastRenderedPageBreak/>
        <w:t>（二）严格落实《西安市规范性文件管理办法》。</w:t>
      </w:r>
      <w:r>
        <w:rPr>
          <w:rFonts w:ascii="仿宋_GB2312" w:eastAsia="仿宋_GB2312" w:hint="eastAsia"/>
          <w:sz w:val="32"/>
          <w:szCs w:val="32"/>
        </w:rPr>
        <w:t>各处室制定的规范性文件，按规定向市法制办报备，并按相关要求在政府网站上公开。各处室在拟制公文时，要明确主动公开、依申请公开、不予公开等属性，随文一并报局领导审批，确定属于主动公开的，在3个工作日内，交由办公室统一在门户网站上向社会公开。各处室要定期做好文件的集中清理和归档工作（机关各处室）。</w:t>
      </w:r>
    </w:p>
    <w:p w:rsidR="000D1793" w:rsidRDefault="000D1793" w:rsidP="000D1793">
      <w:pPr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E26538">
        <w:rPr>
          <w:rFonts w:ascii="楷体_GB2312" w:eastAsia="楷体_GB2312" w:hint="eastAsia"/>
          <w:sz w:val="32"/>
          <w:szCs w:val="32"/>
        </w:rPr>
        <w:t>（</w:t>
      </w:r>
      <w:r>
        <w:rPr>
          <w:rFonts w:ascii="楷体_GB2312" w:eastAsia="楷体_GB2312" w:hint="eastAsia"/>
          <w:sz w:val="32"/>
          <w:szCs w:val="32"/>
        </w:rPr>
        <w:t>三</w:t>
      </w:r>
      <w:r w:rsidRPr="00E26538">
        <w:rPr>
          <w:rFonts w:ascii="楷体_GB2312" w:eastAsia="楷体_GB2312" w:hint="eastAsia"/>
          <w:sz w:val="32"/>
          <w:szCs w:val="32"/>
        </w:rPr>
        <w:t>）制定随机抽查事项清单。</w:t>
      </w:r>
      <w:r>
        <w:rPr>
          <w:rFonts w:ascii="仿宋_GB2312" w:eastAsia="仿宋_GB2312" w:hint="eastAsia"/>
          <w:sz w:val="32"/>
          <w:szCs w:val="32"/>
        </w:rPr>
        <w:t>明确抽查事项的名称、设定依据、市场主体数量、抽查主体、抽查比例和频次、抽查内容和抽查方式等。凡法律法规没有规定或者没有纳入清单的，一律不得擅自开展检查抽查（机关各处室）。</w:t>
      </w:r>
    </w:p>
    <w:p w:rsidR="000D1793" w:rsidRDefault="000D1793" w:rsidP="000D179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53CE9">
        <w:rPr>
          <w:rFonts w:ascii="楷体_GB2312" w:eastAsia="楷体_GB2312" w:hint="eastAsia"/>
          <w:sz w:val="32"/>
          <w:szCs w:val="32"/>
        </w:rPr>
        <w:t>（</w:t>
      </w:r>
      <w:r>
        <w:rPr>
          <w:rFonts w:ascii="楷体_GB2312" w:eastAsia="楷体_GB2312" w:hint="eastAsia"/>
          <w:sz w:val="32"/>
          <w:szCs w:val="32"/>
        </w:rPr>
        <w:t>四</w:t>
      </w:r>
      <w:r w:rsidRPr="00153CE9">
        <w:rPr>
          <w:rFonts w:ascii="楷体_GB2312" w:eastAsia="楷体_GB2312" w:hint="eastAsia"/>
          <w:sz w:val="32"/>
          <w:szCs w:val="32"/>
        </w:rPr>
        <w:t>）推行行政执法公示制度。</w:t>
      </w:r>
      <w:r w:rsidRPr="005169D3">
        <w:rPr>
          <w:rFonts w:ascii="仿宋_GB2312" w:eastAsia="仿宋_GB2312" w:hint="eastAsia"/>
          <w:sz w:val="32"/>
          <w:szCs w:val="32"/>
        </w:rPr>
        <w:t>按照行政执法要求</w:t>
      </w:r>
      <w:r>
        <w:rPr>
          <w:rFonts w:ascii="楷体_GB2312" w:eastAsia="楷体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完善行政裁量权基准制度，细化、量化行政裁量标准，规范裁量范围、种类、幅度，公开职责权限、执法依据、裁量基准、执法流程、执法结果等（宣传教育处、群众体育处、竞技体育处、体育经济处）。</w:t>
      </w:r>
    </w:p>
    <w:p w:rsidR="000D1793" w:rsidRDefault="000D1793" w:rsidP="000D179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A2CF4">
        <w:rPr>
          <w:rFonts w:ascii="楷体_GB2312" w:eastAsia="楷体_GB2312" w:hint="eastAsia"/>
          <w:sz w:val="32"/>
          <w:szCs w:val="32"/>
        </w:rPr>
        <w:t>（五）加强服务公开。</w:t>
      </w:r>
      <w:r>
        <w:rPr>
          <w:rFonts w:ascii="仿宋_GB2312" w:eastAsia="仿宋_GB2312" w:hint="eastAsia"/>
          <w:sz w:val="32"/>
          <w:szCs w:val="32"/>
        </w:rPr>
        <w:t>根据我市体育工作实际，结合处室职责业务分工，积极公开体育服务事项，编制发布办事指南，简化优化办事流程，形成服务标准规范（机关各处室、直属各单位）。</w:t>
      </w:r>
    </w:p>
    <w:p w:rsidR="000D1793" w:rsidRDefault="000D1793" w:rsidP="000D179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86C7A">
        <w:rPr>
          <w:rFonts w:ascii="楷体_GB2312" w:eastAsia="楷体_GB2312" w:hint="eastAsia"/>
          <w:sz w:val="32"/>
          <w:szCs w:val="32"/>
        </w:rPr>
        <w:t>（</w:t>
      </w:r>
      <w:r>
        <w:rPr>
          <w:rFonts w:ascii="楷体_GB2312" w:eastAsia="楷体_GB2312" w:hint="eastAsia"/>
          <w:sz w:val="32"/>
          <w:szCs w:val="32"/>
        </w:rPr>
        <w:t>六</w:t>
      </w:r>
      <w:r w:rsidRPr="00586C7A">
        <w:rPr>
          <w:rFonts w:ascii="楷体_GB2312" w:eastAsia="楷体_GB2312" w:hint="eastAsia"/>
          <w:sz w:val="32"/>
          <w:szCs w:val="32"/>
        </w:rPr>
        <w:t>）推进政务信息公开。</w:t>
      </w:r>
      <w:r>
        <w:rPr>
          <w:rFonts w:ascii="仿宋_GB2312" w:eastAsia="仿宋_GB2312" w:hint="eastAsia"/>
          <w:sz w:val="32"/>
          <w:szCs w:val="32"/>
        </w:rPr>
        <w:t>各处室和直属各单位要高度重视政务信息的收集、拟制和报送工作，需公布的信息经局领导批准同意后，及时交局办公室统一上网发布。其中：</w:t>
      </w:r>
      <w:r w:rsidRPr="00E07ADD">
        <w:rPr>
          <w:rFonts w:ascii="仿宋_GB2312" w:eastAsia="仿宋_GB2312" w:hint="eastAsia"/>
          <w:sz w:val="32"/>
          <w:szCs w:val="32"/>
        </w:rPr>
        <w:t>西安市体育局机构设置、部门领导及业务分工</w:t>
      </w:r>
      <w:r>
        <w:rPr>
          <w:rFonts w:ascii="仿宋_GB2312" w:eastAsia="仿宋_GB2312" w:hint="eastAsia"/>
          <w:sz w:val="32"/>
          <w:szCs w:val="32"/>
        </w:rPr>
        <w:t>信息由办公室负责；工作动态、通</w:t>
      </w:r>
      <w:r>
        <w:rPr>
          <w:rFonts w:ascii="仿宋_GB2312" w:eastAsia="仿宋_GB2312" w:hint="eastAsia"/>
          <w:sz w:val="32"/>
          <w:szCs w:val="32"/>
        </w:rPr>
        <w:lastRenderedPageBreak/>
        <w:t>知公告、临时性文件、长期规划、业务工作计划等由各处室、各单位根据业务分工分别负责；人事任免、人事招考、干部考核等由组织人事处负责；法规规章、规范性文件由宣传教育处负责；组织群众性体育活动、</w:t>
      </w:r>
      <w:r w:rsidRPr="0071497E">
        <w:rPr>
          <w:rFonts w:ascii="仿宋_GB2312" w:eastAsia="仿宋_GB2312" w:hint="eastAsia"/>
          <w:sz w:val="32"/>
          <w:szCs w:val="32"/>
        </w:rPr>
        <w:t>举办健身气功活动及设立站点审批及管理</w:t>
      </w:r>
      <w:r>
        <w:rPr>
          <w:rFonts w:ascii="仿宋_GB2312" w:eastAsia="仿宋_GB2312" w:hint="eastAsia"/>
          <w:sz w:val="32"/>
          <w:szCs w:val="32"/>
        </w:rPr>
        <w:t>、</w:t>
      </w:r>
      <w:r w:rsidRPr="0071497E">
        <w:rPr>
          <w:rFonts w:ascii="仿宋_GB2312" w:eastAsia="仿宋_GB2312" w:hint="eastAsia"/>
          <w:sz w:val="32"/>
          <w:szCs w:val="32"/>
        </w:rPr>
        <w:t>社会体育指导员等级审批及管理</w:t>
      </w:r>
      <w:r>
        <w:rPr>
          <w:rFonts w:ascii="仿宋_GB2312" w:eastAsia="仿宋_GB2312" w:hint="eastAsia"/>
          <w:sz w:val="32"/>
          <w:szCs w:val="32"/>
        </w:rPr>
        <w:t>由群众体育处负责；举办竞技体育活动、</w:t>
      </w:r>
      <w:r w:rsidRPr="0071497E">
        <w:rPr>
          <w:rFonts w:ascii="仿宋_GB2312" w:eastAsia="仿宋_GB2312" w:hint="eastAsia"/>
          <w:sz w:val="32"/>
          <w:szCs w:val="32"/>
        </w:rPr>
        <w:t>体育竞赛活动审批及管理</w:t>
      </w:r>
      <w:r>
        <w:rPr>
          <w:rFonts w:ascii="仿宋_GB2312" w:eastAsia="仿宋_GB2312" w:hint="eastAsia"/>
          <w:sz w:val="32"/>
          <w:szCs w:val="32"/>
        </w:rPr>
        <w:t>、</w:t>
      </w:r>
      <w:r w:rsidRPr="0071497E">
        <w:rPr>
          <w:rFonts w:ascii="仿宋_GB2312" w:eastAsia="仿宋_GB2312" w:hint="eastAsia"/>
          <w:sz w:val="32"/>
          <w:szCs w:val="32"/>
        </w:rPr>
        <w:t>开办武术学校的审批及管理、二级运动员技术等级审批及管理</w:t>
      </w:r>
      <w:r>
        <w:rPr>
          <w:rFonts w:ascii="仿宋_GB2312" w:eastAsia="仿宋_GB2312" w:hint="eastAsia"/>
          <w:sz w:val="32"/>
          <w:szCs w:val="32"/>
        </w:rPr>
        <w:t>由竞技体育处负责；</w:t>
      </w:r>
      <w:r w:rsidRPr="0071497E">
        <w:rPr>
          <w:rFonts w:ascii="仿宋_GB2312" w:eastAsia="仿宋_GB2312" w:hint="eastAsia"/>
          <w:sz w:val="32"/>
          <w:szCs w:val="32"/>
        </w:rPr>
        <w:t>西安市体育经营许可证审批</w:t>
      </w:r>
      <w:r>
        <w:rPr>
          <w:rFonts w:ascii="仿宋_GB2312" w:eastAsia="仿宋_GB2312" w:hint="eastAsia"/>
          <w:sz w:val="32"/>
          <w:szCs w:val="32"/>
        </w:rPr>
        <w:t>、行政事业收费、体育场馆设施招投标和财政预决算由体育经济处负责；</w:t>
      </w:r>
      <w:r w:rsidRPr="0071497E">
        <w:rPr>
          <w:rFonts w:ascii="仿宋_GB2312" w:eastAsia="仿宋_GB2312" w:hint="eastAsia"/>
          <w:sz w:val="32"/>
          <w:szCs w:val="32"/>
        </w:rPr>
        <w:t>体育类民办非企业登记审查</w:t>
      </w:r>
      <w:r>
        <w:rPr>
          <w:rFonts w:ascii="仿宋_GB2312" w:eastAsia="仿宋_GB2312" w:hint="eastAsia"/>
          <w:sz w:val="32"/>
          <w:szCs w:val="32"/>
        </w:rPr>
        <w:t>、</w:t>
      </w:r>
      <w:r w:rsidRPr="0071497E">
        <w:rPr>
          <w:rFonts w:ascii="仿宋_GB2312" w:eastAsia="仿宋_GB2312" w:hint="eastAsia"/>
          <w:sz w:val="32"/>
          <w:szCs w:val="32"/>
        </w:rPr>
        <w:t>全市性体育社团的资格审查及管理</w:t>
      </w:r>
      <w:r>
        <w:rPr>
          <w:rFonts w:ascii="仿宋_GB2312" w:eastAsia="仿宋_GB2312" w:hint="eastAsia"/>
          <w:sz w:val="32"/>
          <w:szCs w:val="32"/>
        </w:rPr>
        <w:t>由市体总办、竞技体育处负责。其他信息按照职责任务由各处室和直属各单位分别负责。</w:t>
      </w:r>
    </w:p>
    <w:p w:rsidR="000D1793" w:rsidRDefault="000D1793" w:rsidP="000D179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E2008">
        <w:rPr>
          <w:rFonts w:ascii="楷体_GB2312" w:eastAsia="楷体_GB2312" w:hint="eastAsia"/>
          <w:sz w:val="32"/>
          <w:szCs w:val="32"/>
        </w:rPr>
        <w:t>（</w:t>
      </w:r>
      <w:r>
        <w:rPr>
          <w:rFonts w:ascii="楷体_GB2312" w:eastAsia="楷体_GB2312" w:hint="eastAsia"/>
          <w:sz w:val="32"/>
          <w:szCs w:val="32"/>
        </w:rPr>
        <w:t>七</w:t>
      </w:r>
      <w:r w:rsidRPr="006E2008">
        <w:rPr>
          <w:rFonts w:ascii="楷体_GB2312" w:eastAsia="楷体_GB2312" w:hint="eastAsia"/>
          <w:sz w:val="32"/>
          <w:szCs w:val="32"/>
        </w:rPr>
        <w:t>）实施重大事项结果公开。</w:t>
      </w:r>
      <w:r>
        <w:rPr>
          <w:rFonts w:ascii="仿宋_GB2312" w:eastAsia="仿宋_GB2312" w:hint="eastAsia"/>
          <w:sz w:val="32"/>
          <w:szCs w:val="32"/>
        </w:rPr>
        <w:t>对于涉及体育方面公共利益、公众权益、社会关切和需要社会广泛知晓的建议和人大代表建议、政协提案办理结果等，相关业务处室要根据职责分工，及时作出答复，经局领导批准后报办公室进行公开（机关各处室）。</w:t>
      </w:r>
    </w:p>
    <w:p w:rsidR="000D1793" w:rsidRDefault="000D1793" w:rsidP="000D179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E315A">
        <w:rPr>
          <w:rFonts w:ascii="楷体_GB2312" w:eastAsia="楷体_GB2312" w:hint="eastAsia"/>
          <w:sz w:val="32"/>
          <w:szCs w:val="32"/>
        </w:rPr>
        <w:t>（</w:t>
      </w:r>
      <w:r>
        <w:rPr>
          <w:rFonts w:ascii="楷体_GB2312" w:eastAsia="楷体_GB2312" w:hint="eastAsia"/>
          <w:sz w:val="32"/>
          <w:szCs w:val="32"/>
        </w:rPr>
        <w:t>八</w:t>
      </w:r>
      <w:r w:rsidRPr="00FE315A">
        <w:rPr>
          <w:rFonts w:ascii="楷体_GB2312" w:eastAsia="楷体_GB2312" w:hint="eastAsia"/>
          <w:sz w:val="32"/>
          <w:szCs w:val="32"/>
        </w:rPr>
        <w:t>）主动回应群众关切。</w:t>
      </w:r>
      <w:r>
        <w:rPr>
          <w:rFonts w:ascii="仿宋_GB2312" w:eastAsia="仿宋_GB2312" w:hint="eastAsia"/>
          <w:sz w:val="32"/>
          <w:szCs w:val="32"/>
        </w:rPr>
        <w:t>对涉及体育工作特别重大、重大突发事件的政务舆情，由宣传教育处牵头负责，相关业务处室和单位配合，最迟在5小时内发布权威信息，在24小时内举行新闻发布会，相关处室和单位负责人要主动接受媒体采访，当好新闻“第一新闻发言人”；对于人民群众的一般留言、投诉、建议的回复，由办公室牵头负责，相关业务处室和单位配合，在3个工作日内完成答复。组织人事处要加强对政民互动工作的组织，积极</w:t>
      </w:r>
      <w:r>
        <w:rPr>
          <w:rFonts w:ascii="仿宋_GB2312" w:eastAsia="仿宋_GB2312" w:hint="eastAsia"/>
          <w:sz w:val="32"/>
          <w:szCs w:val="32"/>
        </w:rPr>
        <w:lastRenderedPageBreak/>
        <w:t>开展“邀请公民代表走进体育局”活动和“大学生假期到体育局见习”活动。对体育工作电视问政活动的前期准备、意见答复和整改措施及成效等，由宣传教育处牵头负责，相关处室和单位密切配合。</w:t>
      </w:r>
    </w:p>
    <w:p w:rsidR="000D1793" w:rsidRDefault="000D1793" w:rsidP="000D179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D6811">
        <w:rPr>
          <w:rFonts w:ascii="楷体_GB2312" w:eastAsia="楷体_GB2312" w:hint="eastAsia"/>
          <w:sz w:val="32"/>
          <w:szCs w:val="32"/>
        </w:rPr>
        <w:t>（</w:t>
      </w:r>
      <w:r>
        <w:rPr>
          <w:rFonts w:ascii="楷体_GB2312" w:eastAsia="楷体_GB2312" w:hint="eastAsia"/>
          <w:sz w:val="32"/>
          <w:szCs w:val="32"/>
        </w:rPr>
        <w:t>九</w:t>
      </w:r>
      <w:r w:rsidRPr="002D6811">
        <w:rPr>
          <w:rFonts w:ascii="楷体_GB2312" w:eastAsia="楷体_GB2312" w:hint="eastAsia"/>
          <w:sz w:val="32"/>
          <w:szCs w:val="32"/>
        </w:rPr>
        <w:t>）主动解读政策。</w:t>
      </w:r>
      <w:r>
        <w:rPr>
          <w:rFonts w:ascii="仿宋_GB2312" w:eastAsia="仿宋_GB2312" w:hint="eastAsia"/>
          <w:sz w:val="32"/>
          <w:szCs w:val="32"/>
        </w:rPr>
        <w:t>制定出台体育工作重大政策措施时，起草处室要同步制定解读方案，通过新闻发布、媒体宣传、发表文章、网上引导等方式及时做好解读工作（机关各处室）。</w:t>
      </w:r>
    </w:p>
    <w:p w:rsidR="000D1793" w:rsidRDefault="000D1793" w:rsidP="000D179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64663">
        <w:rPr>
          <w:rFonts w:ascii="楷体_GB2312" w:eastAsia="楷体_GB2312" w:hint="eastAsia"/>
          <w:sz w:val="32"/>
          <w:szCs w:val="32"/>
        </w:rPr>
        <w:t>（</w:t>
      </w:r>
      <w:r>
        <w:rPr>
          <w:rFonts w:ascii="楷体_GB2312" w:eastAsia="楷体_GB2312" w:hint="eastAsia"/>
          <w:sz w:val="32"/>
          <w:szCs w:val="32"/>
        </w:rPr>
        <w:t>十</w:t>
      </w:r>
      <w:r w:rsidRPr="00564663">
        <w:rPr>
          <w:rFonts w:ascii="楷体_GB2312" w:eastAsia="楷体_GB2312" w:hint="eastAsia"/>
          <w:sz w:val="32"/>
          <w:szCs w:val="32"/>
        </w:rPr>
        <w:t>）完善门户网站平台。</w:t>
      </w:r>
      <w:r>
        <w:rPr>
          <w:rFonts w:ascii="仿宋_GB2312" w:eastAsia="仿宋_GB2312" w:hint="eastAsia"/>
          <w:sz w:val="32"/>
          <w:szCs w:val="32"/>
        </w:rPr>
        <w:t>加强对网站的建设、运维和安全管理，积极转载国家、省政府发布的对体育工作有指导意义、需要社会广泛知晓的重要政策信息，组织及时更新各栏目信息（办公室）。</w:t>
      </w:r>
    </w:p>
    <w:p w:rsidR="000D1793" w:rsidRPr="007B48D1" w:rsidRDefault="000D1793" w:rsidP="000D1793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B48D1">
        <w:rPr>
          <w:rFonts w:ascii="黑体" w:eastAsia="黑体" w:hAnsi="黑体" w:hint="eastAsia"/>
          <w:sz w:val="32"/>
          <w:szCs w:val="32"/>
        </w:rPr>
        <w:t>三、</w:t>
      </w:r>
      <w:r>
        <w:rPr>
          <w:rFonts w:ascii="黑体" w:eastAsia="黑体" w:hAnsi="黑体" w:hint="eastAsia"/>
          <w:sz w:val="32"/>
          <w:szCs w:val="32"/>
        </w:rPr>
        <w:t>强化工作</w:t>
      </w:r>
      <w:r w:rsidRPr="007B48D1">
        <w:rPr>
          <w:rFonts w:ascii="黑体" w:eastAsia="黑体" w:hAnsi="黑体" w:hint="eastAsia"/>
          <w:sz w:val="32"/>
          <w:szCs w:val="32"/>
        </w:rPr>
        <w:t>落实</w:t>
      </w:r>
    </w:p>
    <w:p w:rsidR="000D1793" w:rsidRDefault="000D1793" w:rsidP="000D179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052C4">
        <w:rPr>
          <w:rFonts w:ascii="楷体_GB2312" w:eastAsia="楷体_GB2312" w:hint="eastAsia"/>
          <w:sz w:val="32"/>
          <w:szCs w:val="32"/>
        </w:rPr>
        <w:t>（一）</w:t>
      </w:r>
      <w:r>
        <w:rPr>
          <w:rFonts w:ascii="楷体_GB2312" w:eastAsia="楷体_GB2312" w:hint="eastAsia"/>
          <w:sz w:val="32"/>
          <w:szCs w:val="32"/>
        </w:rPr>
        <w:t>周密</w:t>
      </w:r>
      <w:r w:rsidRPr="009052C4">
        <w:rPr>
          <w:rFonts w:ascii="楷体_GB2312" w:eastAsia="楷体_GB2312" w:hint="eastAsia"/>
          <w:sz w:val="32"/>
          <w:szCs w:val="32"/>
        </w:rPr>
        <w:t>组织</w:t>
      </w:r>
      <w:r>
        <w:rPr>
          <w:rFonts w:ascii="楷体_GB2312" w:eastAsia="楷体_GB2312" w:hint="eastAsia"/>
          <w:sz w:val="32"/>
          <w:szCs w:val="32"/>
        </w:rPr>
        <w:t>实施</w:t>
      </w:r>
      <w:r w:rsidRPr="009052C4">
        <w:rPr>
          <w:rFonts w:ascii="楷体_GB2312" w:eastAsia="楷体_GB2312" w:hint="eastAsia"/>
          <w:sz w:val="32"/>
          <w:szCs w:val="32"/>
        </w:rPr>
        <w:t>。</w:t>
      </w:r>
      <w:r w:rsidRPr="009039CB">
        <w:rPr>
          <w:rFonts w:ascii="仿宋_GB2312" w:eastAsia="仿宋_GB2312" w:hint="eastAsia"/>
          <w:sz w:val="32"/>
          <w:szCs w:val="32"/>
        </w:rPr>
        <w:t>局</w:t>
      </w:r>
      <w:r>
        <w:rPr>
          <w:rFonts w:ascii="仿宋_GB2312" w:eastAsia="仿宋_GB2312" w:hint="eastAsia"/>
          <w:sz w:val="32"/>
          <w:szCs w:val="32"/>
        </w:rPr>
        <w:t>办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公室牵头组织协调局政务公开工作的具体实施，机关各处室要按照任务分工，切实落实责任，主动开展工作，密切配合，积极推动我局政务公开工作质量不断提升。</w:t>
      </w:r>
    </w:p>
    <w:p w:rsidR="000D1793" w:rsidRDefault="000D1793" w:rsidP="000D179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B77BE">
        <w:rPr>
          <w:rFonts w:ascii="楷体_GB2312" w:eastAsia="楷体_GB2312" w:hint="eastAsia"/>
          <w:sz w:val="32"/>
          <w:szCs w:val="32"/>
        </w:rPr>
        <w:t>（二）加强检查监督。</w:t>
      </w:r>
      <w:r>
        <w:rPr>
          <w:rFonts w:ascii="仿宋_GB2312" w:eastAsia="仿宋_GB2312" w:hint="eastAsia"/>
          <w:sz w:val="32"/>
          <w:szCs w:val="32"/>
        </w:rPr>
        <w:t>办公室要加强对各处室政务公开工作的检查督促力度，定期通报讲评。组织人事处要把各处室政务公开工作纳入年度目标责任考核，加强激励问责，不断提高全体机关工作人员的政务公开意识和能力。</w:t>
      </w:r>
    </w:p>
    <w:p w:rsidR="000D1793" w:rsidRPr="00EB7C1C" w:rsidRDefault="000D1793" w:rsidP="000D179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Pr="00186F25">
        <w:rPr>
          <w:rFonts w:ascii="楷体_GB2312" w:eastAsia="楷体_GB2312" w:hint="eastAsia"/>
          <w:sz w:val="32"/>
          <w:szCs w:val="32"/>
        </w:rPr>
        <w:t>注重信息安全。</w:t>
      </w:r>
      <w:r>
        <w:rPr>
          <w:rFonts w:ascii="仿宋_GB2312" w:eastAsia="仿宋_GB2312" w:hint="eastAsia"/>
          <w:sz w:val="32"/>
          <w:szCs w:val="32"/>
        </w:rPr>
        <w:t>严格按照政务公开程序要求，落实信息发布审批权限责任，按照“谁产生、谁发布、谁负责”的原则，</w:t>
      </w:r>
      <w:r>
        <w:rPr>
          <w:rFonts w:ascii="仿宋_GB2312" w:eastAsia="仿宋_GB2312" w:hint="eastAsia"/>
          <w:sz w:val="32"/>
          <w:szCs w:val="32"/>
        </w:rPr>
        <w:lastRenderedPageBreak/>
        <w:t>加强信息发布管理，确保信息安全。</w:t>
      </w:r>
    </w:p>
    <w:p w:rsidR="00EA413E" w:rsidRDefault="00EA413E" w:rsidP="00764564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59518D" w:rsidRDefault="0059518D" w:rsidP="00764564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59518D" w:rsidRDefault="0059518D" w:rsidP="00764564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18080E" w:rsidRDefault="0018080E" w:rsidP="00764564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18080E" w:rsidRDefault="0018080E" w:rsidP="00764564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18080E" w:rsidRDefault="0018080E" w:rsidP="00764564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18080E" w:rsidRDefault="0018080E" w:rsidP="00764564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18080E" w:rsidRDefault="0018080E" w:rsidP="00764564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18080E" w:rsidRDefault="0018080E" w:rsidP="00764564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18080E" w:rsidRDefault="0018080E" w:rsidP="00764564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18080E" w:rsidRDefault="0018080E" w:rsidP="00764564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18080E" w:rsidRDefault="0018080E" w:rsidP="00764564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18080E" w:rsidRDefault="0018080E" w:rsidP="00764564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18080E" w:rsidRDefault="0018080E" w:rsidP="00764564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18080E" w:rsidRDefault="0018080E" w:rsidP="00764564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18080E" w:rsidRDefault="0018080E" w:rsidP="00764564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18080E" w:rsidRDefault="0018080E" w:rsidP="00764564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18080E" w:rsidRDefault="0018080E" w:rsidP="00764564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722756" w:rsidRDefault="00722756" w:rsidP="00764564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8B1B81" w:rsidRDefault="00CA1D80" w:rsidP="001D5EC6">
      <w:pPr>
        <w:snapToGrid w:val="0"/>
        <w:spacing w:line="120" w:lineRule="exact"/>
        <w:rPr>
          <w:rFonts w:ascii="仿宋_GB2312" w:eastAsia="仿宋_GB2312" w:hAnsi="Courier New"/>
          <w:sz w:val="28"/>
          <w:szCs w:val="28"/>
        </w:rPr>
      </w:pPr>
      <w:r w:rsidRPr="00CA1D80">
        <w:rPr>
          <w:noProof/>
        </w:rPr>
        <w:pict>
          <v:line id="直接连接符 3" o:spid="_x0000_s1027" style="position:absolute;left:0;text-align:left;z-index:251657728" from="0,3.95pt" to="442.2pt,4pt" o:preferrelative="t" strokeweight="1pt">
            <v:stroke miterlimit="2"/>
          </v:line>
        </w:pict>
      </w:r>
    </w:p>
    <w:p w:rsidR="009922AC" w:rsidRPr="007901F2" w:rsidRDefault="00CA1D80" w:rsidP="001D5EC6">
      <w:pPr>
        <w:snapToGrid w:val="0"/>
        <w:spacing w:line="120" w:lineRule="exact"/>
        <w:rPr>
          <w:rFonts w:ascii="仿宋_GB2312" w:eastAsia="仿宋_GB2312" w:hAnsi="Courier New"/>
          <w:sz w:val="28"/>
          <w:szCs w:val="28"/>
        </w:rPr>
      </w:pPr>
      <w:r w:rsidRPr="00CA1D80">
        <w:rPr>
          <w:noProof/>
        </w:rPr>
        <w:pict>
          <v:line id="直接连接符 2" o:spid="_x0000_s1028" style="position:absolute;left:0;text-align:left;z-index:251656704" from="12pt,744.9pt" to="446.5pt,744.95pt" o:preferrelative="t" o:allowincell="f" strokeweight="1pt">
            <v:stroke miterlimit="2"/>
          </v:line>
        </w:pict>
      </w:r>
      <w:r w:rsidR="009922AC" w:rsidRPr="007901F2">
        <w:rPr>
          <w:rFonts w:ascii="仿宋_GB2312" w:eastAsia="仿宋_GB2312" w:hAnsi="Courier New"/>
          <w:sz w:val="28"/>
          <w:szCs w:val="28"/>
        </w:rPr>
        <w:t xml:space="preserve">  </w:t>
      </w:r>
    </w:p>
    <w:p w:rsidR="009922AC" w:rsidRPr="007901F2" w:rsidRDefault="00CA1D80" w:rsidP="00370F10">
      <w:pPr>
        <w:snapToGrid w:val="0"/>
        <w:ind w:firstLineChars="150" w:firstLine="315"/>
        <w:rPr>
          <w:rFonts w:ascii="仿宋_GB2312" w:eastAsia="仿宋_GB2312" w:hAnsi="Courier New"/>
          <w:sz w:val="28"/>
          <w:szCs w:val="28"/>
        </w:rPr>
      </w:pPr>
      <w:r w:rsidRPr="00CA1D80">
        <w:rPr>
          <w:noProof/>
        </w:rPr>
        <w:pict>
          <v:line id="直接连接符 1" o:spid="_x0000_s1029" style="position:absolute;left:0;text-align:left;z-index:251658752" from="0,20.05pt" to="442.2pt,20.1pt" o:preferrelative="t" strokeweight="1pt">
            <v:stroke miterlimit="2"/>
          </v:line>
        </w:pict>
      </w:r>
      <w:r w:rsidR="009922AC" w:rsidRPr="007901F2">
        <w:rPr>
          <w:rFonts w:ascii="仿宋_GB2312" w:eastAsia="仿宋_GB2312" w:hAnsi="Courier New" w:hint="eastAsia"/>
          <w:sz w:val="28"/>
          <w:szCs w:val="28"/>
        </w:rPr>
        <w:t>西安市体育局办公室</w:t>
      </w:r>
      <w:r w:rsidR="009922AC">
        <w:rPr>
          <w:rFonts w:ascii="仿宋_GB2312" w:eastAsia="仿宋_GB2312" w:hAnsi="Courier New"/>
          <w:sz w:val="28"/>
          <w:szCs w:val="28"/>
        </w:rPr>
        <w:t xml:space="preserve">                    </w:t>
      </w:r>
      <w:r w:rsidR="00EF098F">
        <w:rPr>
          <w:rFonts w:ascii="仿宋_GB2312" w:eastAsia="仿宋_GB2312" w:hAnsi="Courier New" w:hint="eastAsia"/>
          <w:sz w:val="28"/>
          <w:szCs w:val="28"/>
        </w:rPr>
        <w:t xml:space="preserve"> </w:t>
      </w:r>
      <w:r w:rsidR="009922AC" w:rsidRPr="007901F2">
        <w:rPr>
          <w:rFonts w:ascii="仿宋_GB2312" w:eastAsia="仿宋_GB2312" w:hAnsi="Courier New"/>
          <w:sz w:val="28"/>
          <w:szCs w:val="28"/>
        </w:rPr>
        <w:t>201</w:t>
      </w:r>
      <w:r w:rsidR="00EF667B">
        <w:rPr>
          <w:rFonts w:ascii="仿宋_GB2312" w:eastAsia="仿宋_GB2312" w:hAnsi="Courier New" w:hint="eastAsia"/>
          <w:sz w:val="28"/>
          <w:szCs w:val="28"/>
        </w:rPr>
        <w:t>7</w:t>
      </w:r>
      <w:r w:rsidR="009922AC" w:rsidRPr="007901F2">
        <w:rPr>
          <w:rFonts w:ascii="仿宋_GB2312" w:eastAsia="仿宋_GB2312" w:hAnsi="Courier New" w:hint="eastAsia"/>
          <w:sz w:val="28"/>
          <w:szCs w:val="28"/>
        </w:rPr>
        <w:t>年</w:t>
      </w:r>
      <w:r w:rsidR="00EF098F">
        <w:rPr>
          <w:rFonts w:ascii="仿宋_GB2312" w:eastAsia="仿宋_GB2312" w:hAnsi="Courier New" w:hint="eastAsia"/>
          <w:sz w:val="28"/>
          <w:szCs w:val="28"/>
        </w:rPr>
        <w:t>2</w:t>
      </w:r>
      <w:r w:rsidR="009922AC" w:rsidRPr="007901F2">
        <w:rPr>
          <w:rFonts w:ascii="仿宋_GB2312" w:eastAsia="仿宋_GB2312" w:hAnsi="Courier New" w:hint="eastAsia"/>
          <w:sz w:val="28"/>
          <w:szCs w:val="28"/>
        </w:rPr>
        <w:t>月</w:t>
      </w:r>
      <w:r w:rsidR="00722756">
        <w:rPr>
          <w:rFonts w:ascii="仿宋_GB2312" w:eastAsia="仿宋_GB2312" w:hAnsi="Courier New" w:hint="eastAsia"/>
          <w:sz w:val="28"/>
          <w:szCs w:val="28"/>
        </w:rPr>
        <w:t>15</w:t>
      </w:r>
      <w:r w:rsidR="009922AC" w:rsidRPr="007901F2">
        <w:rPr>
          <w:rFonts w:ascii="仿宋_GB2312" w:eastAsia="仿宋_GB2312" w:hAnsi="Courier New" w:hint="eastAsia"/>
          <w:sz w:val="28"/>
          <w:szCs w:val="28"/>
        </w:rPr>
        <w:t>日印发</w:t>
      </w:r>
    </w:p>
    <w:sectPr w:rsidR="009922AC" w:rsidRPr="007901F2" w:rsidSect="0018080E">
      <w:footerReference w:type="even" r:id="rId7"/>
      <w:footerReference w:type="default" r:id="rId8"/>
      <w:footerReference w:type="first" r:id="rId9"/>
      <w:pgSz w:w="11906" w:h="16838"/>
      <w:pgMar w:top="1701" w:right="1304" w:bottom="1531" w:left="1531" w:header="851" w:footer="992" w:gutter="0"/>
      <w:pgNumType w:fmt="numberInDash"/>
      <w:cols w:space="425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FE1" w:rsidRDefault="00CA6FE1">
      <w:r>
        <w:separator/>
      </w:r>
    </w:p>
  </w:endnote>
  <w:endnote w:type="continuationSeparator" w:id="1">
    <w:p w:rsidR="00CA6FE1" w:rsidRDefault="00CA6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2AC" w:rsidRPr="00917E58" w:rsidRDefault="00CA1D80" w:rsidP="007D247C">
    <w:pPr>
      <w:pStyle w:val="a3"/>
      <w:jc w:val="both"/>
      <w:rPr>
        <w:rFonts w:ascii="宋体"/>
        <w:sz w:val="28"/>
        <w:szCs w:val="28"/>
      </w:rPr>
    </w:pPr>
    <w:r w:rsidRPr="001F7FA5">
      <w:rPr>
        <w:rFonts w:ascii="宋体" w:hAnsi="宋体"/>
        <w:sz w:val="28"/>
        <w:szCs w:val="28"/>
      </w:rPr>
      <w:fldChar w:fldCharType="begin"/>
    </w:r>
    <w:r w:rsidR="009922AC" w:rsidRPr="001F7FA5">
      <w:rPr>
        <w:rFonts w:ascii="宋体" w:hAnsi="宋体"/>
        <w:sz w:val="28"/>
        <w:szCs w:val="28"/>
      </w:rPr>
      <w:instrText>PAGE   \* MERGEFORMAT</w:instrText>
    </w:r>
    <w:r w:rsidRPr="001F7FA5">
      <w:rPr>
        <w:rFonts w:ascii="宋体" w:hAnsi="宋体"/>
        <w:sz w:val="28"/>
        <w:szCs w:val="28"/>
      </w:rPr>
      <w:fldChar w:fldCharType="separate"/>
    </w:r>
    <w:r w:rsidR="0045791C" w:rsidRPr="0045791C">
      <w:rPr>
        <w:rFonts w:ascii="宋体"/>
        <w:noProof/>
        <w:sz w:val="28"/>
        <w:szCs w:val="28"/>
        <w:lang w:val="zh-CN"/>
      </w:rPr>
      <w:t>-</w:t>
    </w:r>
    <w:r w:rsidR="0045791C">
      <w:rPr>
        <w:rFonts w:ascii="宋体" w:hAnsi="宋体"/>
        <w:noProof/>
        <w:sz w:val="28"/>
        <w:szCs w:val="28"/>
      </w:rPr>
      <w:t xml:space="preserve"> 4 -</w:t>
    </w:r>
    <w:r w:rsidRPr="001F7FA5">
      <w:rPr>
        <w:rFonts w:ascii="宋体" w:hAnsi="宋体"/>
        <w:sz w:val="28"/>
        <w:szCs w:val="28"/>
      </w:rPr>
      <w:fldChar w:fldCharType="end"/>
    </w:r>
  </w:p>
  <w:p w:rsidR="009922AC" w:rsidRDefault="009922A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2AC" w:rsidRPr="00917E58" w:rsidRDefault="00CA1D80" w:rsidP="00917E58">
    <w:pPr>
      <w:pStyle w:val="a3"/>
      <w:jc w:val="right"/>
      <w:rPr>
        <w:rFonts w:ascii="宋体"/>
        <w:sz w:val="28"/>
        <w:szCs w:val="28"/>
      </w:rPr>
    </w:pPr>
    <w:r w:rsidRPr="001F7FA5">
      <w:rPr>
        <w:rFonts w:ascii="宋体" w:hAnsi="宋体"/>
        <w:sz w:val="28"/>
        <w:szCs w:val="28"/>
      </w:rPr>
      <w:fldChar w:fldCharType="begin"/>
    </w:r>
    <w:r w:rsidR="009922AC" w:rsidRPr="001F7FA5">
      <w:rPr>
        <w:rFonts w:ascii="宋体" w:hAnsi="宋体"/>
        <w:sz w:val="28"/>
        <w:szCs w:val="28"/>
      </w:rPr>
      <w:instrText>PAGE   \* MERGEFORMAT</w:instrText>
    </w:r>
    <w:r w:rsidRPr="001F7FA5">
      <w:rPr>
        <w:rFonts w:ascii="宋体" w:hAnsi="宋体"/>
        <w:sz w:val="28"/>
        <w:szCs w:val="28"/>
      </w:rPr>
      <w:fldChar w:fldCharType="separate"/>
    </w:r>
    <w:r w:rsidR="0045791C" w:rsidRPr="0045791C">
      <w:rPr>
        <w:rFonts w:ascii="宋体"/>
        <w:noProof/>
        <w:sz w:val="28"/>
        <w:szCs w:val="28"/>
        <w:lang w:val="zh-CN"/>
      </w:rPr>
      <w:t>-</w:t>
    </w:r>
    <w:r w:rsidR="0045791C">
      <w:rPr>
        <w:rFonts w:ascii="宋体" w:hAnsi="宋体"/>
        <w:noProof/>
        <w:sz w:val="28"/>
        <w:szCs w:val="28"/>
      </w:rPr>
      <w:t xml:space="preserve"> 5 -</w:t>
    </w:r>
    <w:r w:rsidRPr="001F7FA5"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2AC" w:rsidRPr="00917E58" w:rsidRDefault="00CA1D80" w:rsidP="00917E58">
    <w:pPr>
      <w:pStyle w:val="a3"/>
      <w:jc w:val="right"/>
      <w:rPr>
        <w:rFonts w:ascii="宋体"/>
        <w:sz w:val="28"/>
        <w:szCs w:val="28"/>
      </w:rPr>
    </w:pPr>
    <w:r w:rsidRPr="001F7FA5">
      <w:rPr>
        <w:rFonts w:ascii="宋体" w:hAnsi="宋体"/>
        <w:sz w:val="28"/>
        <w:szCs w:val="28"/>
      </w:rPr>
      <w:fldChar w:fldCharType="begin"/>
    </w:r>
    <w:r w:rsidR="009922AC" w:rsidRPr="001F7FA5">
      <w:rPr>
        <w:rFonts w:ascii="宋体" w:hAnsi="宋体"/>
        <w:sz w:val="28"/>
        <w:szCs w:val="28"/>
      </w:rPr>
      <w:instrText>PAGE   \* MERGEFORMAT</w:instrText>
    </w:r>
    <w:r w:rsidRPr="001F7FA5">
      <w:rPr>
        <w:rFonts w:ascii="宋体" w:hAnsi="宋体"/>
        <w:sz w:val="28"/>
        <w:szCs w:val="28"/>
      </w:rPr>
      <w:fldChar w:fldCharType="separate"/>
    </w:r>
    <w:r w:rsidR="0045791C" w:rsidRPr="0045791C">
      <w:rPr>
        <w:rFonts w:ascii="宋体"/>
        <w:noProof/>
        <w:sz w:val="28"/>
        <w:szCs w:val="28"/>
        <w:lang w:val="zh-CN"/>
      </w:rPr>
      <w:t>-</w:t>
    </w:r>
    <w:r w:rsidR="0045791C">
      <w:rPr>
        <w:rFonts w:ascii="宋体" w:hAnsi="宋体"/>
        <w:noProof/>
        <w:sz w:val="28"/>
        <w:szCs w:val="28"/>
      </w:rPr>
      <w:t xml:space="preserve"> 1 -</w:t>
    </w:r>
    <w:r w:rsidRPr="001F7FA5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FE1" w:rsidRDefault="00CA6FE1">
      <w:r>
        <w:separator/>
      </w:r>
    </w:p>
  </w:footnote>
  <w:footnote w:type="continuationSeparator" w:id="1">
    <w:p w:rsidR="00CA6FE1" w:rsidRDefault="00CA6F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77214"/>
    <w:multiLevelType w:val="hybridMultilevel"/>
    <w:tmpl w:val="7E7E35B6"/>
    <w:lvl w:ilvl="0" w:tplc="A8F66AE6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BC8071F"/>
    <w:multiLevelType w:val="hybridMultilevel"/>
    <w:tmpl w:val="EA542802"/>
    <w:lvl w:ilvl="0" w:tplc="27346FD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5A8D"/>
    <w:rsid w:val="000031C8"/>
    <w:rsid w:val="00022B35"/>
    <w:rsid w:val="00027854"/>
    <w:rsid w:val="0003133D"/>
    <w:rsid w:val="0003411B"/>
    <w:rsid w:val="00073CCB"/>
    <w:rsid w:val="00074553"/>
    <w:rsid w:val="00076682"/>
    <w:rsid w:val="000A0EAC"/>
    <w:rsid w:val="000B0749"/>
    <w:rsid w:val="000B4B18"/>
    <w:rsid w:val="000B59C1"/>
    <w:rsid w:val="000B5BE6"/>
    <w:rsid w:val="000C057F"/>
    <w:rsid w:val="000D1793"/>
    <w:rsid w:val="000D35C2"/>
    <w:rsid w:val="000D7E59"/>
    <w:rsid w:val="000E23E4"/>
    <w:rsid w:val="000E4007"/>
    <w:rsid w:val="000F2DB3"/>
    <w:rsid w:val="000F4DF7"/>
    <w:rsid w:val="000F5FF9"/>
    <w:rsid w:val="00101B27"/>
    <w:rsid w:val="00111604"/>
    <w:rsid w:val="00133806"/>
    <w:rsid w:val="00134BFB"/>
    <w:rsid w:val="00134C75"/>
    <w:rsid w:val="00155DCD"/>
    <w:rsid w:val="00156D51"/>
    <w:rsid w:val="00163462"/>
    <w:rsid w:val="001636D4"/>
    <w:rsid w:val="001666FA"/>
    <w:rsid w:val="001742D0"/>
    <w:rsid w:val="0018080E"/>
    <w:rsid w:val="001A393B"/>
    <w:rsid w:val="001B05CC"/>
    <w:rsid w:val="001B311C"/>
    <w:rsid w:val="001B72AD"/>
    <w:rsid w:val="001D5EC6"/>
    <w:rsid w:val="001D70E4"/>
    <w:rsid w:val="001E08B0"/>
    <w:rsid w:val="001E6140"/>
    <w:rsid w:val="001F23DE"/>
    <w:rsid w:val="001F7FA5"/>
    <w:rsid w:val="00202CAC"/>
    <w:rsid w:val="00206F7A"/>
    <w:rsid w:val="00216C9B"/>
    <w:rsid w:val="00243FE0"/>
    <w:rsid w:val="002500BE"/>
    <w:rsid w:val="00253DDC"/>
    <w:rsid w:val="0025455A"/>
    <w:rsid w:val="00267C37"/>
    <w:rsid w:val="00281BA3"/>
    <w:rsid w:val="00284AAE"/>
    <w:rsid w:val="002A1062"/>
    <w:rsid w:val="002A5537"/>
    <w:rsid w:val="002C0254"/>
    <w:rsid w:val="002C2759"/>
    <w:rsid w:val="002C45FE"/>
    <w:rsid w:val="002C529B"/>
    <w:rsid w:val="002C7DFE"/>
    <w:rsid w:val="002D2061"/>
    <w:rsid w:val="002D4EAA"/>
    <w:rsid w:val="002E1283"/>
    <w:rsid w:val="002E2A55"/>
    <w:rsid w:val="002E3F83"/>
    <w:rsid w:val="002F2DF1"/>
    <w:rsid w:val="003022B1"/>
    <w:rsid w:val="0030260E"/>
    <w:rsid w:val="00325BCF"/>
    <w:rsid w:val="00330CDA"/>
    <w:rsid w:val="00356228"/>
    <w:rsid w:val="00365BE7"/>
    <w:rsid w:val="00370F10"/>
    <w:rsid w:val="00394330"/>
    <w:rsid w:val="0039533B"/>
    <w:rsid w:val="003B18F4"/>
    <w:rsid w:val="003C43C1"/>
    <w:rsid w:val="003C6D57"/>
    <w:rsid w:val="003D284D"/>
    <w:rsid w:val="003E0B39"/>
    <w:rsid w:val="003E4D68"/>
    <w:rsid w:val="00404E82"/>
    <w:rsid w:val="00412BE8"/>
    <w:rsid w:val="0043576A"/>
    <w:rsid w:val="004403E5"/>
    <w:rsid w:val="004431E5"/>
    <w:rsid w:val="00443C40"/>
    <w:rsid w:val="00446589"/>
    <w:rsid w:val="0045791C"/>
    <w:rsid w:val="00470EB6"/>
    <w:rsid w:val="004725AF"/>
    <w:rsid w:val="00480FB1"/>
    <w:rsid w:val="00492727"/>
    <w:rsid w:val="004A43E2"/>
    <w:rsid w:val="004A53F0"/>
    <w:rsid w:val="004A57FC"/>
    <w:rsid w:val="004C25AF"/>
    <w:rsid w:val="004D0BCD"/>
    <w:rsid w:val="004D44D2"/>
    <w:rsid w:val="004E2024"/>
    <w:rsid w:val="004E4380"/>
    <w:rsid w:val="004F186D"/>
    <w:rsid w:val="004F6D5E"/>
    <w:rsid w:val="005114DD"/>
    <w:rsid w:val="00512B91"/>
    <w:rsid w:val="0051400A"/>
    <w:rsid w:val="005218FC"/>
    <w:rsid w:val="00521F55"/>
    <w:rsid w:val="00522965"/>
    <w:rsid w:val="00533214"/>
    <w:rsid w:val="00540935"/>
    <w:rsid w:val="00560EB0"/>
    <w:rsid w:val="005743F3"/>
    <w:rsid w:val="005813A6"/>
    <w:rsid w:val="005832D4"/>
    <w:rsid w:val="0059518D"/>
    <w:rsid w:val="005A31A7"/>
    <w:rsid w:val="005A31BF"/>
    <w:rsid w:val="005B36F6"/>
    <w:rsid w:val="005C6CDE"/>
    <w:rsid w:val="005C7A67"/>
    <w:rsid w:val="005D5848"/>
    <w:rsid w:val="005E3AF6"/>
    <w:rsid w:val="006020B7"/>
    <w:rsid w:val="00625409"/>
    <w:rsid w:val="006265DB"/>
    <w:rsid w:val="00631066"/>
    <w:rsid w:val="006373A1"/>
    <w:rsid w:val="00640810"/>
    <w:rsid w:val="0064299F"/>
    <w:rsid w:val="006448EF"/>
    <w:rsid w:val="00652EDD"/>
    <w:rsid w:val="00664413"/>
    <w:rsid w:val="0068031D"/>
    <w:rsid w:val="006A3B82"/>
    <w:rsid w:val="006A4BEE"/>
    <w:rsid w:val="006A6377"/>
    <w:rsid w:val="006D3FB5"/>
    <w:rsid w:val="006E044D"/>
    <w:rsid w:val="006E22B1"/>
    <w:rsid w:val="006E27D1"/>
    <w:rsid w:val="006F68E6"/>
    <w:rsid w:val="007020F3"/>
    <w:rsid w:val="00702F96"/>
    <w:rsid w:val="007048A0"/>
    <w:rsid w:val="00716E07"/>
    <w:rsid w:val="00721CF7"/>
    <w:rsid w:val="00722756"/>
    <w:rsid w:val="00724F9A"/>
    <w:rsid w:val="00733A1D"/>
    <w:rsid w:val="00741825"/>
    <w:rsid w:val="00751C16"/>
    <w:rsid w:val="00754758"/>
    <w:rsid w:val="00764564"/>
    <w:rsid w:val="00766A78"/>
    <w:rsid w:val="0078742A"/>
    <w:rsid w:val="007901F2"/>
    <w:rsid w:val="00791442"/>
    <w:rsid w:val="00794215"/>
    <w:rsid w:val="007A7E96"/>
    <w:rsid w:val="007B5420"/>
    <w:rsid w:val="007B6581"/>
    <w:rsid w:val="007C7AA8"/>
    <w:rsid w:val="007D247C"/>
    <w:rsid w:val="007D4CF5"/>
    <w:rsid w:val="007D75FF"/>
    <w:rsid w:val="007E00F3"/>
    <w:rsid w:val="007E1678"/>
    <w:rsid w:val="007E1B9E"/>
    <w:rsid w:val="007E2124"/>
    <w:rsid w:val="007E35D6"/>
    <w:rsid w:val="00810AB5"/>
    <w:rsid w:val="00811CAE"/>
    <w:rsid w:val="00815547"/>
    <w:rsid w:val="00816143"/>
    <w:rsid w:val="00823723"/>
    <w:rsid w:val="00835770"/>
    <w:rsid w:val="00837519"/>
    <w:rsid w:val="008466DE"/>
    <w:rsid w:val="0085294F"/>
    <w:rsid w:val="008610A5"/>
    <w:rsid w:val="008638EA"/>
    <w:rsid w:val="008662DF"/>
    <w:rsid w:val="0086714B"/>
    <w:rsid w:val="008807B3"/>
    <w:rsid w:val="008863E9"/>
    <w:rsid w:val="00890280"/>
    <w:rsid w:val="008B1B81"/>
    <w:rsid w:val="008C14C0"/>
    <w:rsid w:val="008C1D48"/>
    <w:rsid w:val="008E2976"/>
    <w:rsid w:val="008E3879"/>
    <w:rsid w:val="008E6363"/>
    <w:rsid w:val="008E6640"/>
    <w:rsid w:val="008F3D90"/>
    <w:rsid w:val="00906C7A"/>
    <w:rsid w:val="00907752"/>
    <w:rsid w:val="009156EA"/>
    <w:rsid w:val="00917E58"/>
    <w:rsid w:val="00926EB9"/>
    <w:rsid w:val="009339CB"/>
    <w:rsid w:val="009402EC"/>
    <w:rsid w:val="00954F7E"/>
    <w:rsid w:val="0095584B"/>
    <w:rsid w:val="0096610E"/>
    <w:rsid w:val="00973FF6"/>
    <w:rsid w:val="009922AC"/>
    <w:rsid w:val="009925CB"/>
    <w:rsid w:val="00995123"/>
    <w:rsid w:val="009A0D48"/>
    <w:rsid w:val="009A3931"/>
    <w:rsid w:val="009B4CE6"/>
    <w:rsid w:val="009B7D54"/>
    <w:rsid w:val="009F0DB5"/>
    <w:rsid w:val="00A03888"/>
    <w:rsid w:val="00A0647C"/>
    <w:rsid w:val="00A10279"/>
    <w:rsid w:val="00A22B95"/>
    <w:rsid w:val="00A40FBA"/>
    <w:rsid w:val="00A42231"/>
    <w:rsid w:val="00A575FE"/>
    <w:rsid w:val="00A9718E"/>
    <w:rsid w:val="00AB08AC"/>
    <w:rsid w:val="00AC25CC"/>
    <w:rsid w:val="00AD73CE"/>
    <w:rsid w:val="00AE4200"/>
    <w:rsid w:val="00B1564C"/>
    <w:rsid w:val="00B16A5A"/>
    <w:rsid w:val="00B33C4B"/>
    <w:rsid w:val="00B5598B"/>
    <w:rsid w:val="00B72743"/>
    <w:rsid w:val="00B84E3E"/>
    <w:rsid w:val="00BA35C0"/>
    <w:rsid w:val="00BA4B41"/>
    <w:rsid w:val="00BA61F0"/>
    <w:rsid w:val="00BC03EA"/>
    <w:rsid w:val="00BC24CA"/>
    <w:rsid w:val="00BC60B8"/>
    <w:rsid w:val="00BD7C67"/>
    <w:rsid w:val="00BF1676"/>
    <w:rsid w:val="00C17D22"/>
    <w:rsid w:val="00C33BC7"/>
    <w:rsid w:val="00C353FC"/>
    <w:rsid w:val="00C43C7E"/>
    <w:rsid w:val="00C573A0"/>
    <w:rsid w:val="00C629A7"/>
    <w:rsid w:val="00C6409C"/>
    <w:rsid w:val="00C6631B"/>
    <w:rsid w:val="00C82326"/>
    <w:rsid w:val="00C826CA"/>
    <w:rsid w:val="00C84F51"/>
    <w:rsid w:val="00CA1D80"/>
    <w:rsid w:val="00CA6FE1"/>
    <w:rsid w:val="00CB28BA"/>
    <w:rsid w:val="00CD6425"/>
    <w:rsid w:val="00CF4B47"/>
    <w:rsid w:val="00D02604"/>
    <w:rsid w:val="00D0796D"/>
    <w:rsid w:val="00D30CAC"/>
    <w:rsid w:val="00D33EE5"/>
    <w:rsid w:val="00D35541"/>
    <w:rsid w:val="00D35A8D"/>
    <w:rsid w:val="00D37BE6"/>
    <w:rsid w:val="00D40555"/>
    <w:rsid w:val="00D4654E"/>
    <w:rsid w:val="00D57287"/>
    <w:rsid w:val="00D77C08"/>
    <w:rsid w:val="00D903BD"/>
    <w:rsid w:val="00D95876"/>
    <w:rsid w:val="00DB7977"/>
    <w:rsid w:val="00DC58F6"/>
    <w:rsid w:val="00DE7C0B"/>
    <w:rsid w:val="00E02E1E"/>
    <w:rsid w:val="00E04BB2"/>
    <w:rsid w:val="00E10235"/>
    <w:rsid w:val="00E24F04"/>
    <w:rsid w:val="00E50F64"/>
    <w:rsid w:val="00E52980"/>
    <w:rsid w:val="00E53E94"/>
    <w:rsid w:val="00E56A0A"/>
    <w:rsid w:val="00E60125"/>
    <w:rsid w:val="00EA1EAF"/>
    <w:rsid w:val="00EA3ADA"/>
    <w:rsid w:val="00EA413E"/>
    <w:rsid w:val="00EB05EB"/>
    <w:rsid w:val="00EB1D8E"/>
    <w:rsid w:val="00EB41F8"/>
    <w:rsid w:val="00EB459B"/>
    <w:rsid w:val="00EB665F"/>
    <w:rsid w:val="00EC50DA"/>
    <w:rsid w:val="00ED48A1"/>
    <w:rsid w:val="00EE2F8D"/>
    <w:rsid w:val="00EE317F"/>
    <w:rsid w:val="00EE4FF7"/>
    <w:rsid w:val="00EF098F"/>
    <w:rsid w:val="00EF667B"/>
    <w:rsid w:val="00EF712C"/>
    <w:rsid w:val="00F04090"/>
    <w:rsid w:val="00F060BC"/>
    <w:rsid w:val="00F209A7"/>
    <w:rsid w:val="00F25137"/>
    <w:rsid w:val="00F33416"/>
    <w:rsid w:val="00F3550C"/>
    <w:rsid w:val="00F44EEE"/>
    <w:rsid w:val="00F65F6A"/>
    <w:rsid w:val="00F71BB7"/>
    <w:rsid w:val="00F7575D"/>
    <w:rsid w:val="00F97F50"/>
    <w:rsid w:val="00FA2314"/>
    <w:rsid w:val="00FF5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8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35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D35A8D"/>
    <w:rPr>
      <w:rFonts w:ascii="Times New Roman" w:eastAsia="宋体" w:hAnsi="Times New Roman" w:cs="Times New Roman"/>
      <w:sz w:val="18"/>
      <w:szCs w:val="18"/>
    </w:rPr>
  </w:style>
  <w:style w:type="character" w:customStyle="1" w:styleId="15">
    <w:name w:val="15"/>
    <w:uiPriority w:val="99"/>
    <w:rsid w:val="00D35A8D"/>
    <w:rPr>
      <w:rFonts w:ascii="Times New Roman" w:hAnsi="Times New Roman"/>
      <w:sz w:val="20"/>
    </w:rPr>
  </w:style>
  <w:style w:type="paragraph" w:styleId="a4">
    <w:name w:val="header"/>
    <w:basedOn w:val="a"/>
    <w:link w:val="Char0"/>
    <w:uiPriority w:val="99"/>
    <w:rsid w:val="00540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540935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8466D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8466DE"/>
    <w:rPr>
      <w:rFonts w:ascii="Times New Roman" w:eastAsia="宋体" w:hAnsi="Times New Roman" w:cs="Times New Roman"/>
      <w:sz w:val="24"/>
      <w:szCs w:val="24"/>
    </w:rPr>
  </w:style>
  <w:style w:type="paragraph" w:styleId="a6">
    <w:name w:val="Balloon Text"/>
    <w:basedOn w:val="a"/>
    <w:link w:val="Char2"/>
    <w:uiPriority w:val="99"/>
    <w:semiHidden/>
    <w:rsid w:val="00BA61F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locked/>
    <w:rsid w:val="00BA61F0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rsid w:val="007D247C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325BCF"/>
    <w:pPr>
      <w:ind w:firstLineChars="200" w:firstLine="420"/>
    </w:pPr>
    <w:rPr>
      <w:rFonts w:ascii="Calibri" w:hAnsi="Calibri"/>
      <w:szCs w:val="22"/>
    </w:rPr>
  </w:style>
  <w:style w:type="character" w:styleId="a9">
    <w:name w:val="Strong"/>
    <w:basedOn w:val="a0"/>
    <w:uiPriority w:val="22"/>
    <w:qFormat/>
    <w:locked/>
    <w:rsid w:val="007227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09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344</Words>
  <Characters>1966</Characters>
  <Application>Microsoft Office Word</Application>
  <DocSecurity>0</DocSecurity>
  <Lines>16</Lines>
  <Paragraphs>4</Paragraphs>
  <ScaleCrop>false</ScaleCrop>
  <Company>Lenovo (Beijing) Limited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Users</cp:lastModifiedBy>
  <cp:revision>2</cp:revision>
  <cp:lastPrinted>2017-02-15T06:26:00Z</cp:lastPrinted>
  <dcterms:created xsi:type="dcterms:W3CDTF">2017-02-20T02:08:00Z</dcterms:created>
  <dcterms:modified xsi:type="dcterms:W3CDTF">2017-02-20T02:08:00Z</dcterms:modified>
</cp:coreProperties>
</file>