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E6" w:rsidRDefault="00860CD4">
      <w:pPr>
        <w:spacing w:before="43" w:line="21191" w:lineRule="exact"/>
        <w:textAlignment w:val="center"/>
      </w:pPr>
      <w:r>
        <w:drawing>
          <wp:inline distT="0" distB="0" distL="0" distR="0">
            <wp:extent cx="7510571" cy="13456398"/>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7510571" cy="13456398"/>
                    </a:xfrm>
                    <a:prstGeom prst="rect">
                      <a:avLst/>
                    </a:prstGeom>
                  </pic:spPr>
                </pic:pic>
              </a:graphicData>
            </a:graphic>
          </wp:inline>
        </w:drawing>
      </w:r>
    </w:p>
    <w:p w:rsidR="00CD4CE6" w:rsidRDefault="00CD4CE6">
      <w:pPr>
        <w:sectPr w:rsidR="00CD4CE6">
          <w:headerReference w:type="default" r:id="rId7"/>
          <w:footerReference w:type="default" r:id="rId8"/>
          <w:pgSz w:w="11849" w:h="21260"/>
          <w:pgMar w:top="1" w:right="0" w:bottom="1" w:left="21" w:header="0" w:footer="0" w:gutter="0"/>
          <w:cols w:space="720"/>
        </w:sectPr>
      </w:pPr>
    </w:p>
    <w:p w:rsidR="00CD4CE6" w:rsidRDefault="00860CD4">
      <w:pPr>
        <w:spacing w:line="278" w:lineRule="auto"/>
      </w:pPr>
      <w:r>
        <w:lastRenderedPageBreak/>
        <w:drawing>
          <wp:anchor distT="0" distB="0" distL="0" distR="0" simplePos="0" relativeHeight="251658240" behindDoc="0" locked="0" layoutInCell="0" allowOverlap="1">
            <wp:simplePos x="0" y="0"/>
            <wp:positionH relativeFrom="page">
              <wp:posOffset>4018788</wp:posOffset>
            </wp:positionH>
            <wp:positionV relativeFrom="page">
              <wp:posOffset>3887723</wp:posOffset>
            </wp:positionV>
            <wp:extent cx="3304031" cy="225552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3304031" cy="2255520"/>
                    </a:xfrm>
                    <a:prstGeom prst="rect">
                      <a:avLst/>
                    </a:prstGeom>
                  </pic:spPr>
                </pic:pic>
              </a:graphicData>
            </a:graphic>
          </wp:anchor>
        </w:drawing>
      </w:r>
    </w:p>
    <w:p w:rsidR="00CD4CE6" w:rsidRDefault="00CD4CE6">
      <w:pPr>
        <w:spacing w:line="278" w:lineRule="auto"/>
      </w:pPr>
    </w:p>
    <w:p w:rsidR="00CD4CE6" w:rsidRDefault="00860CD4">
      <w:pPr>
        <w:spacing w:before="223" w:line="230" w:lineRule="auto"/>
        <w:ind w:left="3102"/>
        <w:rPr>
          <w:rFonts w:ascii="微软雅黑" w:eastAsia="微软雅黑" w:hAnsi="微软雅黑" w:cs="微软雅黑"/>
          <w:sz w:val="52"/>
          <w:szCs w:val="52"/>
        </w:rPr>
      </w:pPr>
      <w:r>
        <w:rPr>
          <w:rFonts w:ascii="微软雅黑" w:eastAsia="微软雅黑" w:hAnsi="微软雅黑" w:cs="微软雅黑"/>
          <w:color w:val="0000FF"/>
          <w:spacing w:val="-1"/>
          <w:sz w:val="52"/>
          <w:szCs w:val="52"/>
          <w14:textOutline w14:w="6350" w14:cap="flat" w14:cmpd="sng" w14:algn="ctr">
            <w14:solidFill>
              <w14:srgbClr w14:val="0000FF"/>
            </w14:solidFill>
            <w14:prstDash w14:val="solid"/>
            <w14:miter w14:lim="0"/>
          </w14:textOutline>
        </w:rPr>
        <w:t>香港高端四钻纯</w:t>
      </w:r>
      <w:r>
        <w:rPr>
          <w:rFonts w:ascii="微软雅黑" w:eastAsia="微软雅黑" w:hAnsi="微软雅黑" w:cs="微软雅黑"/>
          <w:color w:val="0000FF"/>
          <w:sz w:val="52"/>
          <w:szCs w:val="52"/>
          <w14:textOutline w14:w="6350" w14:cap="flat" w14:cmpd="sng" w14:algn="ctr">
            <w14:solidFill>
              <w14:srgbClr w14:val="0000FF"/>
            </w14:solidFill>
            <w14:prstDash w14:val="solid"/>
            <w14:miter w14:lim="0"/>
          </w14:textOutline>
        </w:rPr>
        <w:t>玩游：</w:t>
      </w:r>
    </w:p>
    <w:p w:rsidR="00CD4CE6" w:rsidRDefault="00860CD4">
      <w:pPr>
        <w:spacing w:before="68" w:line="237" w:lineRule="auto"/>
        <w:ind w:left="4063"/>
        <w:rPr>
          <w:rFonts w:ascii="微软雅黑" w:eastAsia="微软雅黑" w:hAnsi="微软雅黑" w:cs="微软雅黑"/>
          <w:sz w:val="29"/>
          <w:szCs w:val="29"/>
        </w:rPr>
      </w:pPr>
      <w:r>
        <w:rPr>
          <w:rFonts w:ascii="微软雅黑" w:eastAsia="微软雅黑" w:hAnsi="微软雅黑" w:cs="微软雅黑"/>
          <w:color w:val="0000FF"/>
          <w:spacing w:val="13"/>
          <w:sz w:val="29"/>
          <w:szCs w:val="29"/>
          <w14:textOutline w14:w="3175" w14:cap="flat" w14:cmpd="sng" w14:algn="ctr">
            <w14:solidFill>
              <w14:srgbClr w14:val="0000FF"/>
            </w14:solidFill>
            <w14:prstDash w14:val="solid"/>
            <w14:miter w14:lim="0"/>
          </w14:textOutline>
        </w:rPr>
        <w:t>线</w:t>
      </w:r>
      <w:r>
        <w:rPr>
          <w:rFonts w:ascii="微软雅黑" w:eastAsia="微软雅黑" w:hAnsi="微软雅黑" w:cs="微软雅黑"/>
          <w:color w:val="0000FF"/>
          <w:spacing w:val="10"/>
          <w:sz w:val="29"/>
          <w:szCs w:val="29"/>
          <w14:textOutline w14:w="3175" w14:cap="flat" w14:cmpd="sng" w14:algn="ctr">
            <w14:solidFill>
              <w14:srgbClr w14:val="0000FF"/>
            </w14:solidFill>
            <w14:prstDash w14:val="solid"/>
            <w14:miter w14:lim="0"/>
          </w14:textOutline>
        </w:rPr>
        <w:t>路:香港观光一天</w:t>
      </w:r>
    </w:p>
    <w:p w:rsidR="00CD4CE6" w:rsidRDefault="00CD4CE6">
      <w:pPr>
        <w:spacing w:line="19" w:lineRule="exact"/>
      </w:pPr>
    </w:p>
    <w:tbl>
      <w:tblPr>
        <w:tblStyle w:val="TableNormal"/>
        <w:tblW w:w="1076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5"/>
        <w:gridCol w:w="1189"/>
        <w:gridCol w:w="5243"/>
        <w:gridCol w:w="1823"/>
        <w:gridCol w:w="1604"/>
      </w:tblGrid>
      <w:tr w:rsidR="00CD4CE6">
        <w:trPr>
          <w:trHeight w:val="627"/>
        </w:trPr>
        <w:tc>
          <w:tcPr>
            <w:tcW w:w="2094" w:type="dxa"/>
            <w:gridSpan w:val="2"/>
            <w:tcBorders>
              <w:top w:val="none" w:sz="2" w:space="0" w:color="000000"/>
              <w:left w:val="none" w:sz="2" w:space="0" w:color="000000"/>
              <w:right w:val="none" w:sz="2" w:space="0" w:color="000000"/>
            </w:tcBorders>
            <w:shd w:val="clear" w:color="auto" w:fill="C0C0C0"/>
          </w:tcPr>
          <w:p w:rsidR="00CD4CE6" w:rsidRDefault="00860CD4">
            <w:pPr>
              <w:spacing w:before="176" w:line="188" w:lineRule="auto"/>
              <w:ind w:left="115"/>
              <w:rPr>
                <w:rFonts w:ascii="微软雅黑" w:eastAsia="微软雅黑" w:hAnsi="微软雅黑" w:cs="微软雅黑"/>
                <w:sz w:val="29"/>
                <w:szCs w:val="29"/>
              </w:rPr>
            </w:pPr>
            <w:r>
              <w:rPr>
                <w:rFonts w:ascii="微软雅黑" w:eastAsia="微软雅黑" w:hAnsi="微软雅黑" w:cs="微软雅黑"/>
                <w:color w:val="31849B"/>
                <w:spacing w:val="9"/>
                <w:sz w:val="29"/>
                <w:szCs w:val="29"/>
                <w14:textOutline w14:w="3175" w14:cap="flat" w14:cmpd="sng" w14:algn="ctr">
                  <w14:solidFill>
                    <w14:srgbClr w14:val="31849B"/>
                  </w14:solidFill>
                  <w14:prstDash w14:val="solid"/>
                  <w14:miter w14:lim="0"/>
                </w14:textOutline>
              </w:rPr>
              <w:t>行程安排</w:t>
            </w:r>
          </w:p>
        </w:tc>
        <w:tc>
          <w:tcPr>
            <w:tcW w:w="5243" w:type="dxa"/>
            <w:tcBorders>
              <w:top w:val="none" w:sz="2" w:space="0" w:color="000000"/>
              <w:left w:val="none" w:sz="2" w:space="0" w:color="000000"/>
              <w:right w:val="none" w:sz="2" w:space="0" w:color="000000"/>
            </w:tcBorders>
            <w:shd w:val="clear" w:color="auto" w:fill="C0C0C0"/>
          </w:tcPr>
          <w:p w:rsidR="00CD4CE6" w:rsidRDefault="00CD4CE6"/>
        </w:tc>
        <w:tc>
          <w:tcPr>
            <w:tcW w:w="3427" w:type="dxa"/>
            <w:gridSpan w:val="2"/>
            <w:tcBorders>
              <w:top w:val="none" w:sz="2" w:space="0" w:color="000000"/>
              <w:left w:val="none" w:sz="2" w:space="0" w:color="000000"/>
              <w:right w:val="none" w:sz="2" w:space="0" w:color="000000"/>
            </w:tcBorders>
            <w:shd w:val="clear" w:color="auto" w:fill="C0C0C0"/>
          </w:tcPr>
          <w:p w:rsidR="00CD4CE6" w:rsidRDefault="00CD4CE6"/>
        </w:tc>
      </w:tr>
      <w:tr w:rsidR="00CD4CE6">
        <w:trPr>
          <w:trHeight w:val="2046"/>
        </w:trPr>
        <w:tc>
          <w:tcPr>
            <w:tcW w:w="905" w:type="dxa"/>
          </w:tcPr>
          <w:p w:rsidR="00CD4CE6" w:rsidRDefault="00CD4CE6">
            <w:pPr>
              <w:spacing w:line="352" w:lineRule="auto"/>
            </w:pPr>
          </w:p>
          <w:p w:rsidR="00CD4CE6" w:rsidRDefault="00CD4CE6">
            <w:pPr>
              <w:spacing w:line="352" w:lineRule="auto"/>
            </w:pPr>
          </w:p>
          <w:p w:rsidR="00CD4CE6" w:rsidRDefault="00860CD4">
            <w:pPr>
              <w:spacing w:before="65" w:line="228" w:lineRule="auto"/>
              <w:ind w:left="116"/>
              <w:rPr>
                <w:rFonts w:ascii="宋体" w:eastAsia="宋体" w:hAnsi="宋体" w:cs="宋体"/>
                <w:sz w:val="20"/>
                <w:szCs w:val="20"/>
              </w:rPr>
            </w:pPr>
            <w:r>
              <w:rPr>
                <w:rFonts w:ascii="宋体" w:eastAsia="宋体" w:hAnsi="宋体" w:cs="宋体"/>
                <w:spacing w:val="9"/>
                <w:sz w:val="20"/>
                <w:szCs w:val="20"/>
                <w14:textOutline w14:w="3797" w14:cap="sq" w14:cmpd="sng" w14:algn="ctr">
                  <w14:solidFill>
                    <w14:srgbClr w14:val="000000"/>
                  </w14:solidFill>
                  <w14:prstDash w14:val="solid"/>
                  <w14:bevel/>
                </w14:textOutline>
              </w:rPr>
              <w:t>第一</w:t>
            </w:r>
            <w:r>
              <w:rPr>
                <w:rFonts w:ascii="宋体" w:eastAsia="宋体" w:hAnsi="宋体" w:cs="宋体"/>
                <w:spacing w:val="8"/>
                <w:sz w:val="20"/>
                <w:szCs w:val="20"/>
                <w14:textOutline w14:w="3797" w14:cap="sq" w14:cmpd="sng" w14:algn="ctr">
                  <w14:solidFill>
                    <w14:srgbClr w14:val="000000"/>
                  </w14:solidFill>
                  <w14:prstDash w14:val="solid"/>
                  <w14:bevel/>
                </w14:textOutline>
              </w:rPr>
              <w:t>天</w:t>
            </w:r>
          </w:p>
        </w:tc>
        <w:tc>
          <w:tcPr>
            <w:tcW w:w="1189" w:type="dxa"/>
          </w:tcPr>
          <w:p w:rsidR="00CD4CE6" w:rsidRDefault="00CD4CE6">
            <w:pPr>
              <w:spacing w:line="352" w:lineRule="auto"/>
            </w:pPr>
          </w:p>
          <w:p w:rsidR="00CD4CE6" w:rsidRDefault="00CD4CE6">
            <w:pPr>
              <w:spacing w:line="352" w:lineRule="auto"/>
            </w:pPr>
          </w:p>
          <w:p w:rsidR="00CD4CE6" w:rsidRDefault="00860CD4">
            <w:pPr>
              <w:spacing w:before="65" w:line="229" w:lineRule="auto"/>
              <w:ind w:left="111"/>
              <w:rPr>
                <w:rFonts w:ascii="宋体" w:eastAsia="宋体" w:hAnsi="宋体" w:cs="宋体"/>
                <w:sz w:val="20"/>
                <w:szCs w:val="20"/>
              </w:rPr>
            </w:pPr>
            <w:r>
              <w:rPr>
                <w:rFonts w:ascii="宋体" w:eastAsia="宋体" w:hAnsi="宋体" w:cs="宋体"/>
                <w:spacing w:val="8"/>
                <w:sz w:val="20"/>
                <w:szCs w:val="20"/>
                <w14:textOutline w14:w="3797" w14:cap="sq" w14:cmpd="sng" w14:algn="ctr">
                  <w14:solidFill>
                    <w14:srgbClr w14:val="000000"/>
                  </w14:solidFill>
                  <w14:prstDash w14:val="solid"/>
                  <w14:bevel/>
                </w14:textOutline>
              </w:rPr>
              <w:t>深圳-香港</w:t>
            </w:r>
          </w:p>
        </w:tc>
        <w:tc>
          <w:tcPr>
            <w:tcW w:w="5243" w:type="dxa"/>
          </w:tcPr>
          <w:p w:rsidR="00CD4CE6" w:rsidRDefault="00860CD4">
            <w:pPr>
              <w:spacing w:before="96" w:line="299" w:lineRule="auto"/>
              <w:ind w:left="112" w:right="52" w:firstLine="2"/>
              <w:rPr>
                <w:rFonts w:ascii="宋体" w:eastAsia="宋体" w:hAnsi="宋体" w:cs="宋体"/>
                <w:sz w:val="20"/>
                <w:szCs w:val="20"/>
              </w:rPr>
            </w:pPr>
            <w:r>
              <w:rPr>
                <w:rFonts w:ascii="宋体" w:eastAsia="宋体" w:hAnsi="宋体" w:cs="宋体"/>
                <w:spacing w:val="15"/>
                <w:sz w:val="20"/>
                <w:szCs w:val="20"/>
                <w14:textOutline w14:w="3797" w14:cap="flat" w14:cmpd="sng" w14:algn="ctr">
                  <w14:solidFill>
                    <w14:srgbClr w14:val="000000"/>
                  </w14:solidFill>
                  <w14:prstDash w14:val="solid"/>
                  <w14:miter w14:lim="10"/>
                </w14:textOutline>
              </w:rPr>
              <w:t>香</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港黄大仙</w:t>
            </w:r>
            <w:r>
              <w:rPr>
                <w:rFonts w:ascii="宋体" w:eastAsia="宋体" w:hAnsi="宋体" w:cs="宋体"/>
                <w:spacing w:val="8"/>
                <w:sz w:val="20"/>
                <w:szCs w:val="20"/>
              </w:rPr>
              <w:t xml:space="preserve"> </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30</w:t>
            </w:r>
            <w:r>
              <w:rPr>
                <w:rFonts w:ascii="宋体" w:eastAsia="宋体" w:hAnsi="宋体" w:cs="宋体"/>
                <w:spacing w:val="8"/>
                <w:sz w:val="20"/>
                <w:szCs w:val="20"/>
              </w:rPr>
              <w:t xml:space="preserve"> </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分钟、星光大道、酒楼用中餐、西九文</w:t>
            </w:r>
            <w:r>
              <w:rPr>
                <w:rFonts w:ascii="宋体" w:eastAsia="宋体" w:hAnsi="宋体" w:cs="宋体"/>
                <w:sz w:val="20"/>
                <w:szCs w:val="20"/>
              </w:rPr>
              <w:t xml:space="preserve"> </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化区</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之</w:t>
            </w:r>
            <w:r>
              <w:rPr>
                <w:rFonts w:ascii="宋体" w:eastAsia="宋体" w:hAnsi="宋体" w:cs="宋体"/>
                <w:spacing w:val="4"/>
                <w:sz w:val="20"/>
                <w:szCs w:val="20"/>
                <w14:textOutline w14:w="3797" w14:cap="flat" w14:cmpd="sng" w14:algn="ctr">
                  <w14:solidFill>
                    <w14:srgbClr w14:val="000000"/>
                  </w14:solidFill>
                  <w14:prstDash w14:val="solid"/>
                  <w14:miter w14:lim="10"/>
                </w14:textOutline>
              </w:rPr>
              <w:t>艺术公园/香港故宫文化博物馆、太平山顶</w:t>
            </w:r>
            <w:r>
              <w:rPr>
                <w:rFonts w:ascii="宋体" w:eastAsia="宋体" w:hAnsi="宋体" w:cs="宋体"/>
                <w:spacing w:val="4"/>
                <w:sz w:val="20"/>
                <w:szCs w:val="20"/>
              </w:rPr>
              <w:t xml:space="preserve"> </w:t>
            </w:r>
            <w:r>
              <w:rPr>
                <w:rFonts w:ascii="宋体" w:eastAsia="宋体" w:hAnsi="宋体" w:cs="宋体"/>
                <w:spacing w:val="4"/>
                <w:sz w:val="20"/>
                <w:szCs w:val="20"/>
                <w14:textOutline w14:w="3797" w14:cap="flat" w14:cmpd="sng" w14:algn="ctr">
                  <w14:solidFill>
                    <w14:srgbClr w14:val="000000"/>
                  </w14:solidFill>
                  <w14:prstDash w14:val="solid"/>
                  <w14:miter w14:lim="10"/>
                </w14:textOutline>
              </w:rPr>
              <w:t>60</w:t>
            </w:r>
            <w:r>
              <w:rPr>
                <w:rFonts w:ascii="宋体" w:eastAsia="宋体" w:hAnsi="宋体" w:cs="宋体"/>
                <w:spacing w:val="4"/>
                <w:sz w:val="20"/>
                <w:szCs w:val="20"/>
              </w:rPr>
              <w:t xml:space="preserve"> </w:t>
            </w:r>
            <w:r>
              <w:rPr>
                <w:rFonts w:ascii="宋体" w:eastAsia="宋体" w:hAnsi="宋体" w:cs="宋体"/>
                <w:spacing w:val="4"/>
                <w:sz w:val="20"/>
                <w:szCs w:val="20"/>
                <w14:textOutline w14:w="3797" w14:cap="flat" w14:cmpd="sng" w14:algn="ctr">
                  <w14:solidFill>
                    <w14:srgbClr w14:val="000000"/>
                  </w14:solidFill>
                  <w14:prstDash w14:val="solid"/>
                  <w14:miter w14:lim="10"/>
                </w14:textOutline>
              </w:rPr>
              <w:t>分</w:t>
            </w:r>
            <w:r>
              <w:rPr>
                <w:rFonts w:ascii="宋体" w:eastAsia="宋体" w:hAnsi="宋体" w:cs="宋体"/>
                <w:sz w:val="20"/>
                <w:szCs w:val="20"/>
              </w:rPr>
              <w:t xml:space="preserve"> </w:t>
            </w:r>
            <w:r>
              <w:rPr>
                <w:rFonts w:ascii="宋体" w:eastAsia="宋体" w:hAnsi="宋体" w:cs="宋体"/>
                <w:spacing w:val="16"/>
                <w:sz w:val="20"/>
                <w:szCs w:val="20"/>
                <w14:textOutline w14:w="3797" w14:cap="flat" w14:cmpd="sng" w14:algn="ctr">
                  <w14:solidFill>
                    <w14:srgbClr w14:val="000000"/>
                  </w14:solidFill>
                  <w14:prstDash w14:val="solid"/>
                  <w14:miter w14:lim="10"/>
                </w14:textOutline>
              </w:rPr>
              <w:t>钟</w:t>
            </w:r>
            <w:r>
              <w:rPr>
                <w:rFonts w:ascii="宋体" w:eastAsia="宋体" w:hAnsi="宋体" w:cs="宋体"/>
                <w:spacing w:val="10"/>
                <w:sz w:val="20"/>
                <w:szCs w:val="20"/>
                <w14:textOutline w14:w="3797" w14:cap="flat" w14:cmpd="sng" w14:algn="ctr">
                  <w14:solidFill>
                    <w14:srgbClr w14:val="000000"/>
                  </w14:solidFill>
                  <w14:prstDash w14:val="solid"/>
                  <w14:miter w14:lim="10"/>
                </w14:textOutline>
              </w:rPr>
              <w:t>、</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会展中心和金紫荆广场</w:t>
            </w:r>
            <w:r>
              <w:rPr>
                <w:rFonts w:ascii="宋体" w:eastAsia="宋体" w:hAnsi="宋体" w:cs="宋体"/>
                <w:spacing w:val="8"/>
                <w:sz w:val="20"/>
                <w:szCs w:val="20"/>
              </w:rPr>
              <w:t xml:space="preserve"> </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15</w:t>
            </w:r>
            <w:r>
              <w:rPr>
                <w:rFonts w:ascii="宋体" w:eastAsia="宋体" w:hAnsi="宋体" w:cs="宋体"/>
                <w:spacing w:val="8"/>
                <w:sz w:val="20"/>
                <w:szCs w:val="20"/>
              </w:rPr>
              <w:t xml:space="preserve"> </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分钟、中环摩天轮、中</w:t>
            </w:r>
            <w:r>
              <w:rPr>
                <w:rFonts w:ascii="宋体" w:eastAsia="宋体" w:hAnsi="宋体" w:cs="宋体"/>
                <w:sz w:val="20"/>
                <w:szCs w:val="20"/>
              </w:rPr>
              <w:t xml:space="preserve"> </w:t>
            </w:r>
            <w:r>
              <w:rPr>
                <w:rFonts w:ascii="宋体" w:eastAsia="宋体" w:hAnsi="宋体" w:cs="宋体"/>
                <w:spacing w:val="13"/>
                <w:sz w:val="20"/>
                <w:szCs w:val="20"/>
                <w14:textOutline w14:w="3797" w14:cap="flat" w14:cmpd="sng" w14:algn="ctr">
                  <w14:solidFill>
                    <w14:srgbClr w14:val="000000"/>
                  </w14:solidFill>
                  <w14:prstDash w14:val="solid"/>
                  <w14:miter w14:lim="10"/>
                </w14:textOutline>
              </w:rPr>
              <w:t>环</w:t>
            </w:r>
            <w:r>
              <w:rPr>
                <w:rFonts w:ascii="宋体" w:eastAsia="宋体" w:hAnsi="宋体" w:cs="宋体"/>
                <w:spacing w:val="9"/>
                <w:sz w:val="20"/>
                <w:szCs w:val="20"/>
                <w14:textOutline w14:w="3797" w14:cap="flat" w14:cmpd="sng" w14:algn="ctr">
                  <w14:solidFill>
                    <w14:srgbClr w14:val="000000"/>
                  </w14:solidFill>
                  <w14:prstDash w14:val="solid"/>
                  <w14:miter w14:lim="10"/>
                </w14:textOutline>
              </w:rPr>
              <w:t>码头乘天星小轮、尖沙咀钟楼观赏维港景色和尖沙咀</w:t>
            </w:r>
            <w:r>
              <w:rPr>
                <w:rFonts w:ascii="宋体" w:eastAsia="宋体" w:hAnsi="宋体" w:cs="宋体"/>
                <w:sz w:val="20"/>
                <w:szCs w:val="20"/>
              </w:rPr>
              <w:t xml:space="preserve"> </w:t>
            </w:r>
            <w:r>
              <w:rPr>
                <w:rFonts w:ascii="宋体" w:eastAsia="宋体" w:hAnsi="宋体" w:cs="宋体"/>
                <w:spacing w:val="10"/>
                <w:sz w:val="20"/>
                <w:szCs w:val="20"/>
                <w14:textOutline w14:w="3797" w14:cap="flat" w14:cmpd="sng" w14:algn="ctr">
                  <w14:solidFill>
                    <w14:srgbClr w14:val="000000"/>
                  </w14:solidFill>
                  <w14:prstDash w14:val="solid"/>
                  <w14:miter w14:lim="10"/>
                </w14:textOutline>
              </w:rPr>
              <w:t>海</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港城</w:t>
            </w:r>
            <w:r w:rsidR="007F2E01">
              <w:rPr>
                <w:rFonts w:ascii="宋体" w:eastAsia="宋体" w:hAnsi="宋体" w:cs="宋体" w:hint="eastAsia"/>
                <w:spacing w:val="6"/>
                <w:sz w:val="20"/>
                <w:szCs w:val="20"/>
                <w14:textOutline w14:w="3797" w14:cap="flat" w14:cmpd="sng" w14:algn="ctr">
                  <w14:solidFill>
                    <w14:srgbClr w14:val="000000"/>
                  </w14:solidFill>
                  <w14:prstDash w14:val="solid"/>
                  <w14:miter w14:lim="10"/>
                </w14:textOutline>
              </w:rPr>
              <w:t>D</w:t>
            </w:r>
            <w:r w:rsidR="007F2E01">
              <w:rPr>
                <w:rFonts w:ascii="宋体" w:eastAsia="宋体" w:hAnsi="宋体" w:cs="宋体"/>
                <w:spacing w:val="6"/>
                <w:sz w:val="20"/>
                <w:szCs w:val="20"/>
                <w14:textOutline w14:w="3797" w14:cap="flat" w14:cmpd="sng" w14:algn="ctr">
                  <w14:solidFill>
                    <w14:srgbClr w14:val="000000"/>
                  </w14:solidFill>
                  <w14:prstDash w14:val="solid"/>
                  <w14:miter w14:lim="10"/>
                </w14:textOutline>
              </w:rPr>
              <w:t>FS</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附近自由活动(约</w:t>
            </w:r>
            <w:r>
              <w:rPr>
                <w:rFonts w:ascii="宋体" w:eastAsia="宋体" w:hAnsi="宋体" w:cs="宋体"/>
                <w:spacing w:val="6"/>
                <w:sz w:val="20"/>
                <w:szCs w:val="20"/>
              </w:rPr>
              <w:t xml:space="preserve"> </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60</w:t>
            </w:r>
            <w:r>
              <w:rPr>
                <w:rFonts w:ascii="宋体" w:eastAsia="宋体" w:hAnsi="宋体" w:cs="宋体"/>
                <w:spacing w:val="6"/>
                <w:sz w:val="20"/>
                <w:szCs w:val="20"/>
              </w:rPr>
              <w:t xml:space="preserve"> </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分钟)</w:t>
            </w:r>
            <w:r>
              <w:rPr>
                <w:rFonts w:ascii="宋体" w:eastAsia="宋体" w:hAnsi="宋体" w:cs="宋体"/>
                <w:spacing w:val="6"/>
                <w:sz w:val="20"/>
                <w:szCs w:val="20"/>
              </w:rPr>
              <w:t xml:space="preserve"> </w:t>
            </w:r>
            <w:r>
              <w:rPr>
                <w:rFonts w:ascii="宋体" w:eastAsia="宋体" w:hAnsi="宋体" w:cs="宋体"/>
                <w:spacing w:val="6"/>
                <w:sz w:val="20"/>
                <w:szCs w:val="20"/>
                <w14:textOutline w14:w="3797" w14:cap="flat" w14:cmpd="sng" w14:algn="ctr">
                  <w14:solidFill>
                    <w14:srgbClr w14:val="000000"/>
                  </w14:solidFill>
                  <w14:prstDash w14:val="solid"/>
                  <w14:miter w14:lim="10"/>
                </w14:textOutline>
              </w:rPr>
              <w:t>可以自由安排时间，</w:t>
            </w:r>
            <w:r>
              <w:rPr>
                <w:rFonts w:ascii="宋体" w:eastAsia="宋体" w:hAnsi="宋体" w:cs="宋体"/>
                <w:sz w:val="20"/>
                <w:szCs w:val="20"/>
              </w:rPr>
              <w:t xml:space="preserve"> </w:t>
            </w:r>
            <w:r>
              <w:rPr>
                <w:rFonts w:ascii="宋体" w:eastAsia="宋体" w:hAnsi="宋体" w:cs="宋体"/>
                <w:spacing w:val="9"/>
                <w:sz w:val="20"/>
                <w:szCs w:val="20"/>
                <w14:textOutline w14:w="3797" w14:cap="flat" w14:cmpd="sng" w14:algn="ctr">
                  <w14:solidFill>
                    <w14:srgbClr w14:val="000000"/>
                  </w14:solidFill>
                  <w14:prstDash w14:val="solid"/>
                  <w14:miter w14:lim="10"/>
                </w14:textOutline>
              </w:rPr>
              <w:t>晚餐自</w:t>
            </w:r>
            <w:r>
              <w:rPr>
                <w:rFonts w:ascii="宋体" w:eastAsia="宋体" w:hAnsi="宋体" w:cs="宋体"/>
                <w:spacing w:val="8"/>
                <w:sz w:val="20"/>
                <w:szCs w:val="20"/>
                <w14:textOutline w14:w="3797" w14:cap="flat" w14:cmpd="sng" w14:algn="ctr">
                  <w14:solidFill>
                    <w14:srgbClr w14:val="000000"/>
                  </w14:solidFill>
                  <w14:prstDash w14:val="solid"/>
                  <w14:miter w14:lim="10"/>
                </w14:textOutline>
              </w:rPr>
              <w:t>理</w:t>
            </w:r>
          </w:p>
        </w:tc>
        <w:tc>
          <w:tcPr>
            <w:tcW w:w="1823" w:type="dxa"/>
          </w:tcPr>
          <w:p w:rsidR="00CD4CE6" w:rsidRDefault="00CD4CE6">
            <w:pPr>
              <w:spacing w:line="367" w:lineRule="auto"/>
            </w:pPr>
          </w:p>
          <w:p w:rsidR="00CD4CE6" w:rsidRDefault="00860CD4">
            <w:pPr>
              <w:spacing w:before="65" w:line="228" w:lineRule="auto"/>
              <w:ind w:left="133"/>
              <w:rPr>
                <w:rFonts w:ascii="宋体" w:eastAsia="宋体" w:hAnsi="宋体" w:cs="宋体"/>
                <w:sz w:val="20"/>
                <w:szCs w:val="20"/>
              </w:rPr>
            </w:pPr>
            <w:r>
              <w:rPr>
                <w:rFonts w:ascii="宋体" w:eastAsia="宋体" w:hAnsi="宋体" w:cs="宋体"/>
                <w:spacing w:val="9"/>
                <w:sz w:val="20"/>
                <w:szCs w:val="20"/>
                <w14:textOutline w14:w="3797" w14:cap="sq" w14:cmpd="sng" w14:algn="ctr">
                  <w14:solidFill>
                    <w14:srgbClr w14:val="000000"/>
                  </w14:solidFill>
                  <w14:prstDash w14:val="solid"/>
                  <w14:bevel/>
                </w14:textOutline>
              </w:rPr>
              <w:t>中</w:t>
            </w:r>
            <w:r>
              <w:rPr>
                <w:rFonts w:ascii="宋体" w:eastAsia="宋体" w:hAnsi="宋体" w:cs="宋体"/>
                <w:spacing w:val="6"/>
                <w:sz w:val="20"/>
                <w:szCs w:val="20"/>
                <w14:textOutline w14:w="3797" w14:cap="sq" w14:cmpd="sng" w14:algn="ctr">
                  <w14:solidFill>
                    <w14:srgbClr w14:val="000000"/>
                  </w14:solidFill>
                  <w14:prstDash w14:val="solid"/>
                  <w14:bevel/>
                </w14:textOutline>
              </w:rPr>
              <w:t>餐：香港酒楼</w:t>
            </w:r>
          </w:p>
          <w:p w:rsidR="00CD4CE6" w:rsidRDefault="00860CD4">
            <w:pPr>
              <w:spacing w:before="91" w:line="228" w:lineRule="auto"/>
              <w:ind w:left="125"/>
              <w:rPr>
                <w:rFonts w:ascii="宋体" w:eastAsia="宋体" w:hAnsi="宋体" w:cs="宋体"/>
                <w:sz w:val="20"/>
                <w:szCs w:val="20"/>
              </w:rPr>
            </w:pPr>
            <w:r>
              <w:rPr>
                <w:rFonts w:ascii="宋体" w:eastAsia="宋体" w:hAnsi="宋体" w:cs="宋体"/>
                <w:spacing w:val="-13"/>
                <w:sz w:val="20"/>
                <w:szCs w:val="20"/>
                <w14:textOutline w14:w="3797" w14:cap="sq" w14:cmpd="sng" w14:algn="ctr">
                  <w14:solidFill>
                    <w14:srgbClr w14:val="000000"/>
                  </w14:solidFill>
                  <w14:prstDash w14:val="solid"/>
                  <w14:bevel/>
                </w14:textOutline>
              </w:rPr>
              <w:t>晚</w:t>
            </w:r>
            <w:r>
              <w:rPr>
                <w:rFonts w:ascii="宋体" w:eastAsia="宋体" w:hAnsi="宋体" w:cs="宋体"/>
                <w:spacing w:val="-11"/>
                <w:sz w:val="20"/>
                <w:szCs w:val="20"/>
                <w14:textOutline w14:w="3797" w14:cap="sq" w14:cmpd="sng" w14:algn="ctr">
                  <w14:solidFill>
                    <w14:srgbClr w14:val="000000"/>
                  </w14:solidFill>
                  <w14:prstDash w14:val="solid"/>
                  <w14:bevel/>
                </w14:textOutline>
              </w:rPr>
              <w:t>餐：</w:t>
            </w:r>
            <w:r>
              <w:rPr>
                <w:rFonts w:ascii="宋体" w:eastAsia="宋体" w:hAnsi="宋体" w:cs="宋体"/>
                <w:spacing w:val="-11"/>
                <w:sz w:val="20"/>
                <w:szCs w:val="20"/>
              </w:rPr>
              <w:t xml:space="preserve"> </w:t>
            </w:r>
            <w:r>
              <w:rPr>
                <w:rFonts w:ascii="宋体" w:eastAsia="宋体" w:hAnsi="宋体" w:cs="宋体"/>
                <w:spacing w:val="-11"/>
                <w:sz w:val="20"/>
                <w:szCs w:val="20"/>
                <w14:textOutline w14:w="3797" w14:cap="sq" w14:cmpd="sng" w14:algn="ctr">
                  <w14:solidFill>
                    <w14:srgbClr w14:val="000000"/>
                  </w14:solidFill>
                  <w14:prstDash w14:val="solid"/>
                  <w14:bevel/>
                </w14:textOutline>
              </w:rPr>
              <w:t>自理</w:t>
            </w:r>
          </w:p>
        </w:tc>
        <w:tc>
          <w:tcPr>
            <w:tcW w:w="1604" w:type="dxa"/>
          </w:tcPr>
          <w:p w:rsidR="00CD4CE6" w:rsidRDefault="00CD4CE6"/>
        </w:tc>
      </w:tr>
    </w:tbl>
    <w:p w:rsidR="00CD4CE6" w:rsidRDefault="00860CD4">
      <w:pPr>
        <w:spacing w:before="327" w:line="234" w:lineRule="auto"/>
        <w:ind w:left="137"/>
        <w:rPr>
          <w:rFonts w:ascii="微软雅黑" w:eastAsia="微软雅黑" w:hAnsi="微软雅黑" w:cs="微软雅黑"/>
          <w:sz w:val="23"/>
          <w:szCs w:val="23"/>
        </w:rPr>
      </w:pPr>
      <w:r>
        <w:rPr>
          <w:rFonts w:ascii="微软雅黑" w:eastAsia="微软雅黑" w:hAnsi="微软雅黑" w:cs="微软雅黑"/>
          <w:spacing w:val="16"/>
          <w:sz w:val="23"/>
          <w:szCs w:val="23"/>
        </w:rPr>
        <w:t>早</w:t>
      </w:r>
      <w:r>
        <w:rPr>
          <w:rFonts w:ascii="微软雅黑" w:eastAsia="微软雅黑" w:hAnsi="微软雅黑" w:cs="微软雅黑"/>
          <w:spacing w:val="8"/>
          <w:sz w:val="23"/>
          <w:szCs w:val="23"/>
        </w:rPr>
        <w:t>上 8:30 分莲塘新口岸集合过关后在导游和领队的带领下乘坐旅游大巴前往香港。</w:t>
      </w:r>
    </w:p>
    <w:p w:rsidR="00CD4CE6" w:rsidRDefault="00860CD4">
      <w:pPr>
        <w:spacing w:before="82" w:line="3603" w:lineRule="exact"/>
        <w:textAlignment w:val="center"/>
      </w:pPr>
      <w:r>
        <w:drawing>
          <wp:inline distT="0" distB="0" distL="0" distR="0">
            <wp:extent cx="3406140" cy="2287524"/>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3406140" cy="2287524"/>
                    </a:xfrm>
                    <a:prstGeom prst="rect">
                      <a:avLst/>
                    </a:prstGeom>
                  </pic:spPr>
                </pic:pic>
              </a:graphicData>
            </a:graphic>
          </wp:inline>
        </w:drawing>
      </w:r>
    </w:p>
    <w:p w:rsidR="00CD4CE6" w:rsidRDefault="00860CD4">
      <w:pPr>
        <w:spacing w:before="275" w:line="193" w:lineRule="auto"/>
        <w:ind w:left="154"/>
        <w:rPr>
          <w:rFonts w:ascii="微软雅黑" w:eastAsia="微软雅黑" w:hAnsi="微软雅黑" w:cs="微软雅黑"/>
          <w:sz w:val="23"/>
          <w:szCs w:val="23"/>
        </w:rPr>
      </w:pP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【黄大</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仙祠】</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30</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分钟)</w:t>
      </w:r>
    </w:p>
    <w:p w:rsidR="004A4BBD" w:rsidRDefault="0020715C" w:rsidP="004A4BBD">
      <w:pPr>
        <w:spacing w:before="255" w:line="226" w:lineRule="auto"/>
        <w:ind w:left="154"/>
        <w:rPr>
          <w:rFonts w:ascii="微软雅黑" w:eastAsia="微软雅黑" w:hAnsi="微软雅黑" w:cs="微软雅黑"/>
          <w:sz w:val="23"/>
          <w:szCs w:val="23"/>
        </w:rPr>
      </w:pPr>
      <w:hyperlink r:id="rId11" w:history="1">
        <w:r w:rsidR="00860CD4">
          <w:rPr>
            <w:rFonts w:ascii="微软雅黑" w:eastAsia="微软雅黑" w:hAnsi="微软雅黑" w:cs="微软雅黑"/>
            <w:spacing w:val="6"/>
            <w:sz w:val="23"/>
            <w:szCs w:val="23"/>
          </w:rPr>
          <w:t>黄大</w:t>
        </w:r>
      </w:hyperlink>
      <w:r w:rsidR="00860CD4">
        <w:rPr>
          <w:rFonts w:ascii="微软雅黑" w:eastAsia="微软雅黑" w:hAnsi="微软雅黑" w:cs="微软雅黑"/>
          <w:spacing w:val="6"/>
          <w:sz w:val="23"/>
          <w:szCs w:val="23"/>
        </w:rPr>
        <w:t>仙</w:t>
      </w:r>
      <w:r w:rsidR="00860CD4">
        <w:rPr>
          <w:rFonts w:ascii="微软雅黑" w:eastAsia="微软雅黑" w:hAnsi="微软雅黑" w:cs="微软雅黑"/>
          <w:spacing w:val="4"/>
          <w:sz w:val="23"/>
          <w:szCs w:val="23"/>
        </w:rPr>
        <w:t>祠</w:t>
      </w:r>
      <w:r w:rsidR="00860CD4">
        <w:rPr>
          <w:rFonts w:ascii="微软雅黑" w:eastAsia="微软雅黑" w:hAnsi="微软雅黑" w:cs="微软雅黑"/>
          <w:spacing w:val="3"/>
          <w:sz w:val="23"/>
          <w:szCs w:val="23"/>
        </w:rPr>
        <w:t xml:space="preserve"> ，在中国有两个 ，分别是</w:t>
      </w:r>
      <w:hyperlink r:id="rId12" w:history="1">
        <w:r w:rsidR="00860CD4">
          <w:rPr>
            <w:rFonts w:ascii="微软雅黑" w:eastAsia="微软雅黑" w:hAnsi="微软雅黑" w:cs="微软雅黑"/>
            <w:spacing w:val="3"/>
            <w:sz w:val="23"/>
            <w:szCs w:val="23"/>
          </w:rPr>
          <w:t>广州黄大仙祠</w:t>
        </w:r>
      </w:hyperlink>
      <w:r w:rsidR="00860CD4">
        <w:rPr>
          <w:rFonts w:ascii="微软雅黑" w:eastAsia="微软雅黑" w:hAnsi="微软雅黑" w:cs="微软雅黑"/>
          <w:spacing w:val="3"/>
          <w:sz w:val="23"/>
          <w:szCs w:val="23"/>
        </w:rPr>
        <w:t>和</w:t>
      </w:r>
      <w:hyperlink r:id="rId13" w:history="1">
        <w:r w:rsidR="00860CD4">
          <w:rPr>
            <w:rFonts w:ascii="微软雅黑" w:eastAsia="微软雅黑" w:hAnsi="微软雅黑" w:cs="微软雅黑"/>
            <w:spacing w:val="3"/>
            <w:sz w:val="23"/>
            <w:szCs w:val="23"/>
          </w:rPr>
          <w:t>香港黄大仙祠</w:t>
        </w:r>
      </w:hyperlink>
      <w:r w:rsidR="00860CD4">
        <w:rPr>
          <w:rFonts w:ascii="微软雅黑" w:eastAsia="微软雅黑" w:hAnsi="微软雅黑" w:cs="微软雅黑"/>
          <w:spacing w:val="3"/>
          <w:sz w:val="23"/>
          <w:szCs w:val="23"/>
        </w:rPr>
        <w:t xml:space="preserve"> ，香港黄大仙祠又名啬色园 ，始建</w:t>
      </w:r>
      <w:r w:rsidR="00860CD4">
        <w:rPr>
          <w:rFonts w:ascii="微软雅黑" w:eastAsia="微软雅黑" w:hAnsi="微软雅黑" w:cs="微软雅黑"/>
          <w:sz w:val="23"/>
          <w:szCs w:val="23"/>
        </w:rPr>
        <w:t xml:space="preserve"> </w:t>
      </w:r>
      <w:r w:rsidR="00860CD4">
        <w:rPr>
          <w:rFonts w:ascii="微软雅黑" w:eastAsia="微软雅黑" w:hAnsi="微软雅黑" w:cs="微软雅黑"/>
          <w:spacing w:val="6"/>
          <w:sz w:val="23"/>
          <w:szCs w:val="23"/>
        </w:rPr>
        <w:t>于</w:t>
      </w:r>
      <w:r w:rsidR="00860CD4">
        <w:rPr>
          <w:rFonts w:ascii="微软雅黑" w:eastAsia="微软雅黑" w:hAnsi="微软雅黑" w:cs="微软雅黑"/>
          <w:spacing w:val="4"/>
          <w:sz w:val="23"/>
          <w:szCs w:val="23"/>
        </w:rPr>
        <w:t xml:space="preserve"> 1945 年 ，是香港九龙有名的胜迹之一 ，是香港最著名的庙宇之一 ，在本港及海外享负盛名。广</w:t>
      </w:r>
      <w:r w:rsidR="00860CD4">
        <w:rPr>
          <w:rFonts w:ascii="微软雅黑" w:eastAsia="微软雅黑" w:hAnsi="微软雅黑" w:cs="微软雅黑"/>
          <w:sz w:val="23"/>
          <w:szCs w:val="23"/>
        </w:rPr>
        <w:t xml:space="preserve"> </w:t>
      </w:r>
      <w:r w:rsidR="00860CD4">
        <w:rPr>
          <w:rFonts w:ascii="微软雅黑" w:eastAsia="微软雅黑" w:hAnsi="微软雅黑" w:cs="微软雅黑"/>
          <w:spacing w:val="4"/>
          <w:sz w:val="23"/>
          <w:szCs w:val="23"/>
        </w:rPr>
        <w:t>州黄大仙祠 [1]  始建于清朝已亥年 ，即公元 1899 年 ，是</w:t>
      </w:r>
      <w:hyperlink r:id="rId14" w:history="1">
        <w:r w:rsidR="00860CD4">
          <w:rPr>
            <w:rFonts w:ascii="微软雅黑" w:eastAsia="微软雅黑" w:hAnsi="微软雅黑" w:cs="微软雅黑"/>
            <w:spacing w:val="4"/>
            <w:sz w:val="23"/>
            <w:szCs w:val="23"/>
          </w:rPr>
          <w:t>广州</w:t>
        </w:r>
      </w:hyperlink>
      <w:r w:rsidR="00860CD4">
        <w:rPr>
          <w:rFonts w:ascii="微软雅黑" w:eastAsia="微软雅黑" w:hAnsi="微软雅黑" w:cs="微软雅黑"/>
          <w:spacing w:val="4"/>
          <w:sz w:val="23"/>
          <w:szCs w:val="23"/>
        </w:rPr>
        <w:t>宗教圣地之</w:t>
      </w:r>
      <w:r w:rsidR="00860CD4">
        <w:rPr>
          <w:rFonts w:ascii="微软雅黑" w:eastAsia="微软雅黑" w:hAnsi="微软雅黑" w:cs="微软雅黑"/>
          <w:spacing w:val="3"/>
          <w:sz w:val="23"/>
          <w:szCs w:val="23"/>
        </w:rPr>
        <w:t>一</w:t>
      </w:r>
      <w:r w:rsidR="00860CD4">
        <w:rPr>
          <w:rFonts w:ascii="微软雅黑" w:eastAsia="微软雅黑" w:hAnsi="微软雅黑" w:cs="微软雅黑"/>
          <w:sz w:val="23"/>
          <w:szCs w:val="23"/>
        </w:rPr>
        <w:t>。</w:t>
      </w:r>
      <w:r w:rsidR="004A4BBD">
        <w:rPr>
          <w:rFonts w:ascii="微软雅黑" w:eastAsia="微软雅黑" w:hAnsi="微软雅黑" w:cs="微软雅黑"/>
          <w:sz w:val="23"/>
          <w:szCs w:val="23"/>
        </w:rPr>
        <w:br/>
      </w:r>
      <w:r w:rsidR="004A4BBD">
        <w:rPr>
          <w:rFonts w:ascii="微软雅黑" w:eastAsia="微软雅黑" w:hAnsi="微软雅黑" w:cs="微软雅黑"/>
          <w:sz w:val="23"/>
          <w:szCs w:val="23"/>
        </w:rPr>
        <w:br/>
      </w:r>
      <w:r w:rsidR="004A4BBD">
        <w:rPr>
          <w:rFonts w:ascii="微软雅黑" w:eastAsia="微软雅黑" w:hAnsi="微软雅黑" w:cs="微软雅黑"/>
          <w:color w:val="548DD4"/>
          <w:spacing w:val="8"/>
          <w:sz w:val="23"/>
          <w:szCs w:val="23"/>
          <w14:textOutline w14:w="3175" w14:cap="flat" w14:cmpd="sng" w14:algn="ctr">
            <w14:solidFill>
              <w14:srgbClr w14:val="548DD4"/>
            </w14:solidFill>
            <w14:prstDash w14:val="solid"/>
            <w14:miter w14:lim="0"/>
          </w14:textOutline>
        </w:rPr>
        <w:t>【西九文</w:t>
      </w:r>
      <w:r w:rsidR="004A4BBD">
        <w:rPr>
          <w:rFonts w:ascii="微软雅黑" w:eastAsia="微软雅黑" w:hAnsi="微软雅黑" w:cs="微软雅黑"/>
          <w:color w:val="548DD4"/>
          <w:spacing w:val="4"/>
          <w:sz w:val="23"/>
          <w:szCs w:val="23"/>
          <w14:textOutline w14:w="3175" w14:cap="flat" w14:cmpd="sng" w14:algn="ctr">
            <w14:solidFill>
              <w14:srgbClr w14:val="548DD4"/>
            </w14:solidFill>
            <w14:prstDash w14:val="solid"/>
            <w14:miter w14:lim="0"/>
          </w14:textOutline>
        </w:rPr>
        <w:t>化区之艺术公园】【香港故宫文化博物馆】</w:t>
      </w:r>
      <w:r w:rsidR="004A4BBD">
        <w:rPr>
          <w:rFonts w:ascii="微软雅黑" w:eastAsia="微软雅黑" w:hAnsi="微软雅黑" w:cs="微软雅黑"/>
          <w:color w:val="548DD4"/>
          <w:spacing w:val="4"/>
          <w:sz w:val="23"/>
          <w:szCs w:val="23"/>
        </w:rPr>
        <w:t xml:space="preserve">    </w:t>
      </w:r>
      <w:r w:rsidR="004A4BBD">
        <w:rPr>
          <w:rFonts w:ascii="微软雅黑" w:eastAsia="微软雅黑" w:hAnsi="微软雅黑" w:cs="微软雅黑"/>
          <w:color w:val="548DD4"/>
          <w:spacing w:val="4"/>
          <w:sz w:val="23"/>
          <w:szCs w:val="23"/>
          <w14:textOutline w14:w="3175" w14:cap="flat" w14:cmpd="sng" w14:algn="ctr">
            <w14:solidFill>
              <w14:srgbClr w14:val="548DD4"/>
            </w14:solidFill>
            <w14:prstDash w14:val="solid"/>
            <w14:miter w14:lim="0"/>
          </w14:textOutline>
        </w:rPr>
        <w:t>(外观约</w:t>
      </w:r>
      <w:r w:rsidR="004A4BBD">
        <w:rPr>
          <w:rFonts w:ascii="微软雅黑" w:eastAsia="微软雅黑" w:hAnsi="微软雅黑" w:cs="微软雅黑"/>
          <w:color w:val="548DD4"/>
          <w:spacing w:val="4"/>
          <w:sz w:val="23"/>
          <w:szCs w:val="23"/>
        </w:rPr>
        <w:t xml:space="preserve"> </w:t>
      </w:r>
      <w:r w:rsidR="004A4BBD">
        <w:rPr>
          <w:rFonts w:ascii="微软雅黑" w:eastAsia="微软雅黑" w:hAnsi="微软雅黑" w:cs="微软雅黑"/>
          <w:color w:val="548DD4"/>
          <w:spacing w:val="4"/>
          <w:sz w:val="23"/>
          <w:szCs w:val="23"/>
          <w14:textOutline w14:w="3175" w14:cap="flat" w14:cmpd="sng" w14:algn="ctr">
            <w14:solidFill>
              <w14:srgbClr w14:val="548DD4"/>
            </w14:solidFill>
            <w14:prstDash w14:val="solid"/>
            <w14:miter w14:lim="0"/>
          </w14:textOutline>
        </w:rPr>
        <w:t>30</w:t>
      </w:r>
      <w:r w:rsidR="004A4BBD">
        <w:rPr>
          <w:rFonts w:ascii="微软雅黑" w:eastAsia="微软雅黑" w:hAnsi="微软雅黑" w:cs="微软雅黑"/>
          <w:color w:val="548DD4"/>
          <w:spacing w:val="4"/>
          <w:sz w:val="23"/>
          <w:szCs w:val="23"/>
        </w:rPr>
        <w:t xml:space="preserve"> </w:t>
      </w:r>
      <w:r w:rsidR="004A4BBD">
        <w:rPr>
          <w:rFonts w:ascii="微软雅黑" w:eastAsia="微软雅黑" w:hAnsi="微软雅黑" w:cs="微软雅黑"/>
          <w:color w:val="548DD4"/>
          <w:spacing w:val="4"/>
          <w:sz w:val="23"/>
          <w:szCs w:val="23"/>
          <w14:textOutline w14:w="3175" w14:cap="flat" w14:cmpd="sng" w14:algn="ctr">
            <w14:solidFill>
              <w14:srgbClr w14:val="548DD4"/>
            </w14:solidFill>
            <w14:prstDash w14:val="solid"/>
            <w14:miter w14:lim="0"/>
          </w14:textOutline>
        </w:rPr>
        <w:t>分钟)</w:t>
      </w:r>
    </w:p>
    <w:p w:rsidR="004A4BBD" w:rsidRDefault="004A4BBD" w:rsidP="004A4BBD">
      <w:pPr>
        <w:spacing w:before="3" w:line="213" w:lineRule="auto"/>
        <w:ind w:left="154" w:right="360" w:hanging="16"/>
        <w:rPr>
          <w:rFonts w:ascii="微软雅黑" w:eastAsia="微软雅黑" w:hAnsi="微软雅黑" w:cs="微软雅黑"/>
          <w:sz w:val="23"/>
          <w:szCs w:val="23"/>
        </w:rPr>
      </w:pPr>
      <w:r>
        <w:rPr>
          <w:rFonts w:ascii="微软雅黑" w:eastAsia="微软雅黑" w:hAnsi="微软雅黑" w:cs="微软雅黑"/>
          <w:spacing w:val="8"/>
          <w:sz w:val="23"/>
          <w:szCs w:val="23"/>
        </w:rPr>
        <w:t>西九文化区之艺术</w:t>
      </w:r>
      <w:r>
        <w:rPr>
          <w:rFonts w:ascii="微软雅黑" w:eastAsia="微软雅黑" w:hAnsi="微软雅黑" w:cs="微软雅黑"/>
          <w:spacing w:val="7"/>
          <w:sz w:val="23"/>
          <w:szCs w:val="23"/>
        </w:rPr>
        <w:t>公</w:t>
      </w:r>
      <w:r>
        <w:rPr>
          <w:rFonts w:ascii="微软雅黑" w:eastAsia="微软雅黑" w:hAnsi="微软雅黑" w:cs="微软雅黑"/>
          <w:spacing w:val="4"/>
          <w:sz w:val="23"/>
          <w:szCs w:val="23"/>
        </w:rPr>
        <w:t>园三面环海 ，一踏入公园 ，扑面而来的浓浓的文化艺术气息 ，体现了这个文化</w:t>
      </w:r>
      <w:r>
        <w:rPr>
          <w:rFonts w:ascii="微软雅黑" w:eastAsia="微软雅黑" w:hAnsi="微软雅黑" w:cs="微软雅黑"/>
          <w:sz w:val="23"/>
          <w:szCs w:val="23"/>
        </w:rPr>
        <w:t xml:space="preserve"> </w:t>
      </w:r>
      <w:r>
        <w:rPr>
          <w:rFonts w:ascii="微软雅黑" w:eastAsia="微软雅黑" w:hAnsi="微软雅黑" w:cs="微软雅黑"/>
          <w:spacing w:val="8"/>
          <w:sz w:val="23"/>
          <w:szCs w:val="23"/>
        </w:rPr>
        <w:t>区的独一无</w:t>
      </w:r>
      <w:r>
        <w:rPr>
          <w:rFonts w:ascii="微软雅黑" w:eastAsia="微软雅黑" w:hAnsi="微软雅黑" w:cs="微软雅黑"/>
          <w:spacing w:val="5"/>
          <w:sz w:val="23"/>
          <w:szCs w:val="23"/>
        </w:rPr>
        <w:t>二</w:t>
      </w:r>
      <w:r>
        <w:rPr>
          <w:rFonts w:ascii="微软雅黑" w:eastAsia="微软雅黑" w:hAnsi="微软雅黑" w:cs="微软雅黑"/>
          <w:spacing w:val="4"/>
          <w:sz w:val="23"/>
          <w:szCs w:val="23"/>
        </w:rPr>
        <w:t xml:space="preserve"> ，香港故宫文化博物馆也位于此 ，是香港新的网红打卡景点。</w:t>
      </w:r>
    </w:p>
    <w:p w:rsidR="004A4BBD" w:rsidRDefault="00860CD4" w:rsidP="004A4BBD">
      <w:pPr>
        <w:spacing w:before="246" w:line="233" w:lineRule="auto"/>
        <w:ind w:firstLineChars="100" w:firstLine="238"/>
        <w:rPr>
          <w:rFonts w:ascii="微软雅黑" w:eastAsia="微软雅黑" w:hAnsi="微软雅黑" w:cs="微软雅黑"/>
          <w:sz w:val="23"/>
          <w:szCs w:val="23"/>
        </w:rPr>
      </w:pPr>
      <w:r>
        <w:rPr>
          <w:rFonts w:ascii="微软雅黑" w:eastAsia="微软雅黑" w:hAnsi="微软雅黑" w:cs="微软雅黑"/>
          <w:color w:val="548DD4"/>
          <w:spacing w:val="8"/>
          <w:sz w:val="23"/>
          <w:szCs w:val="23"/>
          <w:u w:val="single"/>
          <w14:textOutline w14:w="3175" w14:cap="flat" w14:cmpd="sng" w14:algn="ctr">
            <w14:solidFill>
              <w14:srgbClr w14:val="548DD4"/>
            </w14:solidFill>
            <w14:prstDash w14:val="solid"/>
            <w14:miter w14:lim="0"/>
          </w14:textOutline>
        </w:rPr>
        <w:t>于香港酒楼用午餐</w:t>
      </w:r>
      <w:r>
        <w:rPr>
          <w:rFonts w:ascii="微软雅黑" w:eastAsia="微软雅黑" w:hAnsi="微软雅黑" w:cs="微软雅黑"/>
          <w:color w:val="548DD4"/>
          <w:spacing w:val="8"/>
          <w:sz w:val="23"/>
          <w:szCs w:val="23"/>
          <w:u w:val="single"/>
        </w:rPr>
        <w:t xml:space="preserve">  </w:t>
      </w:r>
      <w:r>
        <w:rPr>
          <w:rFonts w:ascii="微软雅黑" w:eastAsia="微软雅黑" w:hAnsi="微软雅黑" w:cs="微软雅黑"/>
          <w:color w:val="548DD4"/>
          <w:spacing w:val="8"/>
          <w:sz w:val="23"/>
          <w:szCs w:val="23"/>
          <w:u w:val="single"/>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8"/>
          <w:sz w:val="23"/>
          <w:szCs w:val="23"/>
          <w:u w:val="single"/>
        </w:rPr>
        <w:t xml:space="preserve"> </w:t>
      </w:r>
      <w:r>
        <w:rPr>
          <w:rFonts w:ascii="微软雅黑" w:eastAsia="微软雅黑" w:hAnsi="微软雅黑" w:cs="微软雅黑"/>
          <w:color w:val="548DD4"/>
          <w:spacing w:val="8"/>
          <w:sz w:val="23"/>
          <w:szCs w:val="23"/>
          <w:u w:val="single"/>
          <w14:textOutline w14:w="3175" w14:cap="flat" w14:cmpd="sng" w14:algn="ctr">
            <w14:solidFill>
              <w14:srgbClr w14:val="548DD4"/>
            </w14:solidFill>
            <w14:prstDash w14:val="solid"/>
            <w14:miter w14:lim="0"/>
          </w14:textOutline>
        </w:rPr>
        <w:t>30</w:t>
      </w:r>
      <w:r>
        <w:rPr>
          <w:rFonts w:ascii="微软雅黑" w:eastAsia="微软雅黑" w:hAnsi="微软雅黑" w:cs="微软雅黑"/>
          <w:color w:val="548DD4"/>
          <w:spacing w:val="8"/>
          <w:sz w:val="23"/>
          <w:szCs w:val="23"/>
          <w:u w:val="single"/>
        </w:rPr>
        <w:t xml:space="preserve"> </w:t>
      </w:r>
      <w:r>
        <w:rPr>
          <w:rFonts w:ascii="微软雅黑" w:eastAsia="微软雅黑" w:hAnsi="微软雅黑" w:cs="微软雅黑"/>
          <w:color w:val="548DD4"/>
          <w:spacing w:val="8"/>
          <w:sz w:val="23"/>
          <w:szCs w:val="23"/>
          <w:u w:val="single"/>
          <w14:textOutline w14:w="3175" w14:cap="flat" w14:cmpd="sng" w14:algn="ctr">
            <w14:solidFill>
              <w14:srgbClr w14:val="548DD4"/>
            </w14:solidFill>
            <w14:prstDash w14:val="solid"/>
            <w14:miter w14:lim="0"/>
          </w14:textOutline>
        </w:rPr>
        <w:t>分钟</w:t>
      </w:r>
      <w:r>
        <w:rPr>
          <w:rFonts w:ascii="微软雅黑" w:eastAsia="微软雅黑" w:hAnsi="微软雅黑" w:cs="微软雅黑"/>
          <w:color w:val="548DD4"/>
          <w:spacing w:val="7"/>
          <w:sz w:val="23"/>
          <w:szCs w:val="23"/>
          <w:u w:val="single"/>
          <w14:textOutline w14:w="3175" w14:cap="flat" w14:cmpd="sng" w14:algn="ctr">
            <w14:solidFill>
              <w14:srgbClr w14:val="548DD4"/>
            </w14:solidFill>
            <w14:prstDash w14:val="solid"/>
            <w14:miter w14:lim="0"/>
          </w14:textOutline>
        </w:rPr>
        <w:t>)</w:t>
      </w:r>
      <w:r>
        <w:rPr>
          <w:rFonts w:ascii="微软雅黑" w:eastAsia="微软雅黑" w:hAnsi="微软雅黑" w:cs="微软雅黑"/>
          <w:color w:val="548DD4"/>
          <w:sz w:val="23"/>
          <w:szCs w:val="23"/>
          <w:u w:val="single"/>
        </w:rPr>
        <w:t xml:space="preserve">  </w:t>
      </w:r>
      <w:r w:rsidR="004A4BBD">
        <w:rPr>
          <w:rFonts w:ascii="微软雅黑" w:eastAsia="微软雅黑" w:hAnsi="微软雅黑" w:cs="微软雅黑"/>
          <w:color w:val="548DD4"/>
          <w:sz w:val="23"/>
          <w:szCs w:val="23"/>
          <w:u w:val="single"/>
        </w:rPr>
        <w:br/>
      </w:r>
      <w:r w:rsidR="004A4BBD">
        <w:rPr>
          <w:rFonts w:ascii="微软雅黑" w:eastAsia="微软雅黑" w:hAnsi="微软雅黑" w:cs="微软雅黑"/>
          <w:color w:val="548DD4"/>
          <w:sz w:val="23"/>
          <w:szCs w:val="23"/>
          <w:u w:val="single"/>
        </w:rPr>
        <w:br/>
      </w:r>
      <w:r w:rsidR="004A4BBD" w:rsidRPr="004A4BBD">
        <w:rPr>
          <w:rFonts w:ascii="微软雅黑" w:eastAsia="微软雅黑" w:hAnsi="微软雅黑" w:cs="微软雅黑"/>
          <w:color w:val="548DD4"/>
          <w:spacing w:val="8"/>
          <w:sz w:val="23"/>
          <w:szCs w:val="23"/>
          <w14:textOutline w14:w="3175" w14:cap="flat" w14:cmpd="sng" w14:algn="ctr">
            <w14:solidFill>
              <w14:srgbClr w14:val="548DD4"/>
            </w14:solidFill>
            <w14:prstDash w14:val="solid"/>
            <w14:miter w14:lim="0"/>
          </w14:textOutline>
        </w:rPr>
        <w:t>【海港城</w:t>
      </w:r>
      <w:r w:rsidR="004A4BBD" w:rsidRPr="004A4BBD">
        <w:rPr>
          <w:rFonts w:ascii="微软雅黑" w:eastAsia="微软雅黑" w:hAnsi="微软雅黑" w:cs="微软雅黑" w:hint="eastAsia"/>
          <w:color w:val="548DD4"/>
          <w:spacing w:val="8"/>
          <w:sz w:val="23"/>
          <w:szCs w:val="23"/>
          <w14:textOutline w14:w="3175" w14:cap="flat" w14:cmpd="sng" w14:algn="ctr">
            <w14:solidFill>
              <w14:srgbClr w14:val="548DD4"/>
            </w14:solidFill>
            <w14:prstDash w14:val="solid"/>
            <w14:miter w14:lim="0"/>
          </w14:textOutline>
        </w:rPr>
        <w:t>尖沙咀</w:t>
      </w:r>
      <w:r w:rsidR="004A4BBD" w:rsidRPr="004A4BBD">
        <w:rPr>
          <w:rFonts w:ascii="微软雅黑" w:eastAsia="微软雅黑" w:hAnsi="微软雅黑" w:cs="微软雅黑"/>
          <w:color w:val="548DD4"/>
          <w:spacing w:val="8"/>
          <w:sz w:val="23"/>
          <w:szCs w:val="23"/>
          <w14:textOutline w14:w="3175" w14:cap="flat" w14:cmpd="sng" w14:algn="ctr">
            <w14:solidFill>
              <w14:srgbClr w14:val="548DD4"/>
            </w14:solidFill>
            <w14:prstDash w14:val="solid"/>
            <w14:miter w14:lim="0"/>
          </w14:textOutline>
        </w:rPr>
        <w:t>DFS</w:t>
      </w:r>
      <w:r w:rsidR="004A4BBD" w:rsidRPr="004A4BBD">
        <w:rPr>
          <w:rFonts w:ascii="微软雅黑" w:eastAsia="微软雅黑" w:hAnsi="微软雅黑" w:cs="微软雅黑" w:hint="eastAsia"/>
          <w:color w:val="548DD4"/>
          <w:spacing w:val="8"/>
          <w:sz w:val="23"/>
          <w:szCs w:val="23"/>
          <w14:textOutline w14:w="3175" w14:cap="flat" w14:cmpd="sng" w14:algn="ctr">
            <w14:solidFill>
              <w14:srgbClr w14:val="548DD4"/>
            </w14:solidFill>
            <w14:prstDash w14:val="solid"/>
            <w14:miter w14:lim="0"/>
          </w14:textOutline>
        </w:rPr>
        <w:t>附近</w:t>
      </w:r>
      <w:r w:rsidR="004A4BBD" w:rsidRPr="004A4BBD">
        <w:rPr>
          <w:rFonts w:ascii="微软雅黑" w:eastAsia="微软雅黑" w:hAnsi="微软雅黑" w:cs="微软雅黑"/>
          <w:color w:val="548DD4"/>
          <w:spacing w:val="8"/>
          <w:sz w:val="23"/>
          <w:szCs w:val="23"/>
          <w14:textOutline w14:w="3175" w14:cap="flat" w14:cmpd="sng" w14:algn="ctr">
            <w14:solidFill>
              <w14:srgbClr w14:val="548DD4"/>
            </w14:solidFill>
            <w14:prstDash w14:val="solid"/>
            <w14:miter w14:lim="0"/>
          </w14:textOutline>
        </w:rPr>
        <w:t>自由活动】</w:t>
      </w:r>
      <w:r w:rsidR="004A4BBD">
        <w:rPr>
          <w:rFonts w:ascii="微软雅黑" w:eastAsia="微软雅黑" w:hAnsi="微软雅黑" w:cs="微软雅黑"/>
          <w:spacing w:val="2"/>
          <w:sz w:val="23"/>
          <w:szCs w:val="23"/>
        </w:rPr>
        <w:t xml:space="preserve">  </w:t>
      </w:r>
      <w:r w:rsidR="004A4BBD">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(约</w:t>
      </w:r>
      <w:r w:rsidR="004A4BBD">
        <w:rPr>
          <w:rFonts w:ascii="微软雅黑" w:eastAsia="微软雅黑" w:hAnsi="微软雅黑" w:cs="微软雅黑"/>
          <w:color w:val="548DD4"/>
          <w:spacing w:val="2"/>
          <w:sz w:val="23"/>
          <w:szCs w:val="23"/>
        </w:rPr>
        <w:t xml:space="preserve"> </w:t>
      </w:r>
      <w:r w:rsidR="004A4BBD">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60</w:t>
      </w:r>
      <w:r w:rsidR="004A4BBD">
        <w:rPr>
          <w:rFonts w:ascii="微软雅黑" w:eastAsia="微软雅黑" w:hAnsi="微软雅黑" w:cs="微软雅黑"/>
          <w:color w:val="548DD4"/>
          <w:spacing w:val="2"/>
          <w:sz w:val="23"/>
          <w:szCs w:val="23"/>
        </w:rPr>
        <w:t xml:space="preserve"> </w:t>
      </w:r>
      <w:r w:rsidR="004A4BBD">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分钟)</w:t>
      </w:r>
      <w:r w:rsidR="004A4BBD">
        <w:rPr>
          <w:rFonts w:ascii="微软雅黑" w:eastAsia="微软雅黑" w:hAnsi="微软雅黑" w:cs="微软雅黑"/>
          <w:color w:val="548DD4"/>
          <w:spacing w:val="2"/>
          <w:sz w:val="23"/>
          <w:szCs w:val="23"/>
        </w:rPr>
        <w:t xml:space="preserve">  </w:t>
      </w:r>
      <w:r w:rsidR="004A4BBD">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可以自由安排时间</w:t>
      </w:r>
      <w:r w:rsidR="004A4BBD">
        <w:rPr>
          <w:rFonts w:ascii="微软雅黑" w:eastAsia="微软雅黑" w:hAnsi="微软雅黑" w:cs="微软雅黑"/>
          <w:color w:val="548DD4"/>
          <w:spacing w:val="2"/>
          <w:sz w:val="23"/>
          <w:szCs w:val="23"/>
        </w:rPr>
        <w:t xml:space="preserve"> </w:t>
      </w:r>
    </w:p>
    <w:p w:rsidR="00E1667B" w:rsidRDefault="004A4BBD" w:rsidP="00E1667B">
      <w:pPr>
        <w:spacing w:before="99" w:line="207" w:lineRule="auto"/>
        <w:ind w:left="1" w:right="52"/>
        <w:rPr>
          <w:rFonts w:ascii="微软雅黑" w:eastAsia="微软雅黑" w:hAnsi="微软雅黑" w:cs="微软雅黑"/>
          <w:sz w:val="23"/>
          <w:szCs w:val="23"/>
        </w:rPr>
      </w:pPr>
      <w:r>
        <w:rPr>
          <w:rFonts w:ascii="微软雅黑" w:eastAsia="微软雅黑" w:hAnsi="微软雅黑" w:cs="微软雅黑"/>
          <w:spacing w:val="6"/>
          <w:sz w:val="23"/>
          <w:szCs w:val="23"/>
          <w14:textOutline w14:w="3175" w14:cap="flat" w14:cmpd="sng" w14:algn="ctr">
            <w14:solidFill>
              <w14:srgbClr w14:val="000000"/>
            </w14:solidFill>
            <w14:prstDash w14:val="solid"/>
            <w14:miter w14:lim="0"/>
          </w14:textOutline>
        </w:rPr>
        <w:t>海港城</w:t>
      </w:r>
      <w:r>
        <w:rPr>
          <w:rFonts w:ascii="微软雅黑" w:eastAsia="微软雅黑" w:hAnsi="微软雅黑" w:cs="微软雅黑"/>
          <w:spacing w:val="6"/>
          <w:sz w:val="23"/>
          <w:szCs w:val="23"/>
        </w:rPr>
        <w:t>为</w:t>
      </w:r>
      <w:r>
        <w:rPr>
          <w:rFonts w:ascii="微软雅黑" w:eastAsia="微软雅黑" w:hAnsi="微软雅黑" w:cs="微软雅黑"/>
          <w:spacing w:val="4"/>
          <w:sz w:val="23"/>
          <w:szCs w:val="23"/>
        </w:rPr>
        <w:t>香</w:t>
      </w:r>
      <w:r>
        <w:rPr>
          <w:rFonts w:ascii="微软雅黑" w:eastAsia="微软雅黑" w:hAnsi="微软雅黑" w:cs="微软雅黑"/>
          <w:spacing w:val="3"/>
          <w:sz w:val="23"/>
          <w:szCs w:val="23"/>
        </w:rPr>
        <w:t>港最大型的购物中心 ，集购物、美食、娱乐、  景观于一身 ，在维多利亚港海旁耸立五十</w:t>
      </w:r>
      <w:r>
        <w:rPr>
          <w:rFonts w:ascii="微软雅黑" w:eastAsia="微软雅黑" w:hAnsi="微软雅黑" w:cs="微软雅黑"/>
          <w:sz w:val="23"/>
          <w:szCs w:val="23"/>
        </w:rPr>
        <w:t xml:space="preserve"> </w:t>
      </w:r>
      <w:r>
        <w:rPr>
          <w:rFonts w:ascii="微软雅黑" w:eastAsia="微软雅黑" w:hAnsi="微软雅黑" w:cs="微软雅黑"/>
          <w:spacing w:val="8"/>
          <w:sz w:val="23"/>
          <w:szCs w:val="23"/>
        </w:rPr>
        <w:t>多年</w:t>
      </w:r>
      <w:r>
        <w:rPr>
          <w:rFonts w:ascii="微软雅黑" w:eastAsia="微软雅黑" w:hAnsi="微软雅黑" w:cs="微软雅黑"/>
          <w:spacing w:val="4"/>
          <w:sz w:val="23"/>
          <w:szCs w:val="23"/>
        </w:rPr>
        <w:t xml:space="preserve">至今，与香港一同成长，是香港一个不可或缺的名胜。香港广东道店是全港最大的 </w:t>
      </w:r>
      <w:r>
        <w:rPr>
          <w:rFonts w:ascii="微软雅黑" w:eastAsia="微软雅黑" w:hAnsi="微软雅黑" w:cs="微软雅黑"/>
          <w:sz w:val="23"/>
          <w:szCs w:val="23"/>
        </w:rPr>
        <w:t>DFS</w:t>
      </w:r>
      <w:r>
        <w:rPr>
          <w:rFonts w:ascii="微软雅黑" w:eastAsia="微软雅黑" w:hAnsi="微软雅黑" w:cs="微软雅黑"/>
          <w:spacing w:val="4"/>
          <w:sz w:val="23"/>
          <w:szCs w:val="23"/>
        </w:rPr>
        <w:t xml:space="preserve"> 旗舰店，</w:t>
      </w:r>
      <w:r>
        <w:rPr>
          <w:rFonts w:ascii="微软雅黑" w:eastAsia="微软雅黑" w:hAnsi="微软雅黑" w:cs="微软雅黑"/>
          <w:sz w:val="23"/>
          <w:szCs w:val="23"/>
        </w:rPr>
        <w:t xml:space="preserve"> </w:t>
      </w:r>
      <w:r>
        <w:rPr>
          <w:rFonts w:ascii="微软雅黑" w:eastAsia="微软雅黑" w:hAnsi="微软雅黑" w:cs="微软雅黑"/>
          <w:spacing w:val="12"/>
          <w:sz w:val="23"/>
          <w:szCs w:val="23"/>
        </w:rPr>
        <w:t>提供全</w:t>
      </w:r>
      <w:r>
        <w:rPr>
          <w:rFonts w:ascii="微软雅黑" w:eastAsia="微软雅黑" w:hAnsi="微软雅黑" w:cs="微软雅黑"/>
          <w:spacing w:val="8"/>
          <w:sz w:val="23"/>
          <w:szCs w:val="23"/>
        </w:rPr>
        <w:t>港</w:t>
      </w:r>
      <w:r>
        <w:rPr>
          <w:rFonts w:ascii="微软雅黑" w:eastAsia="微软雅黑" w:hAnsi="微软雅黑" w:cs="微软雅黑"/>
          <w:spacing w:val="6"/>
          <w:sz w:val="23"/>
          <w:szCs w:val="23"/>
        </w:rPr>
        <w:t>最大的一站式购物环境及多元化产品系列 ，汇集世界著名品牌店 ，是时尚达人必到的购物</w:t>
      </w:r>
      <w:r w:rsidR="00E1667B">
        <w:rPr>
          <w:rFonts w:ascii="微软雅黑" w:eastAsia="微软雅黑" w:hAnsi="微软雅黑" w:cs="微软雅黑"/>
          <w:spacing w:val="2"/>
          <w:sz w:val="23"/>
          <w:szCs w:val="23"/>
        </w:rPr>
        <w:t>天堂。  国际名牌手袋、衣履皮具、珠宝钟表、化</w:t>
      </w:r>
      <w:r w:rsidR="00E1667B">
        <w:rPr>
          <w:rFonts w:ascii="微软雅黑" w:eastAsia="微软雅黑" w:hAnsi="微软雅黑" w:cs="微软雅黑"/>
          <w:spacing w:val="1"/>
          <w:sz w:val="23"/>
          <w:szCs w:val="23"/>
        </w:rPr>
        <w:t>妆护肤品均是极尽华丽的选择 ，  100 多个世界顶级</w:t>
      </w:r>
      <w:r w:rsidR="00E1667B">
        <w:rPr>
          <w:rFonts w:ascii="微软雅黑" w:eastAsia="微软雅黑" w:hAnsi="微软雅黑" w:cs="微软雅黑"/>
          <w:sz w:val="23"/>
          <w:szCs w:val="23"/>
        </w:rPr>
        <w:t xml:space="preserve"> </w:t>
      </w:r>
      <w:r w:rsidR="00E1667B">
        <w:rPr>
          <w:rFonts w:ascii="微软雅黑" w:eastAsia="微软雅黑" w:hAnsi="微软雅黑" w:cs="微软雅黑"/>
          <w:spacing w:val="14"/>
          <w:sz w:val="23"/>
          <w:szCs w:val="23"/>
        </w:rPr>
        <w:t>品牌齐聚</w:t>
      </w:r>
      <w:r w:rsidR="00E1667B">
        <w:rPr>
          <w:rFonts w:ascii="微软雅黑" w:eastAsia="微软雅黑" w:hAnsi="微软雅黑" w:cs="微软雅黑"/>
          <w:spacing w:val="13"/>
          <w:sz w:val="23"/>
          <w:szCs w:val="23"/>
        </w:rPr>
        <w:lastRenderedPageBreak/>
        <w:t>一</w:t>
      </w:r>
      <w:r w:rsidR="00E1667B">
        <w:rPr>
          <w:rFonts w:ascii="微软雅黑" w:eastAsia="微软雅黑" w:hAnsi="微软雅黑" w:cs="微软雅黑"/>
          <w:spacing w:val="7"/>
          <w:sz w:val="23"/>
          <w:szCs w:val="23"/>
        </w:rPr>
        <w:t>堂，相比国内节省 10%－40%的免税价格，更独家限量版，件件都是顶级名牌的最新力</w:t>
      </w:r>
      <w:r w:rsidR="00E1667B">
        <w:rPr>
          <w:rFonts w:ascii="微软雅黑" w:eastAsia="微软雅黑" w:hAnsi="微软雅黑" w:cs="微软雅黑"/>
          <w:sz w:val="23"/>
          <w:szCs w:val="23"/>
        </w:rPr>
        <w:t xml:space="preserve"> </w:t>
      </w:r>
      <w:r w:rsidR="00E1667B">
        <w:rPr>
          <w:rFonts w:ascii="微软雅黑" w:eastAsia="微软雅黑" w:hAnsi="微软雅黑" w:cs="微软雅黑"/>
          <w:spacing w:val="-15"/>
          <w:sz w:val="23"/>
          <w:szCs w:val="23"/>
        </w:rPr>
        <w:t>作</w:t>
      </w:r>
      <w:r w:rsidR="00E1667B">
        <w:rPr>
          <w:rFonts w:ascii="微软雅黑" w:eastAsia="微软雅黑" w:hAnsi="微软雅黑" w:cs="微软雅黑"/>
          <w:spacing w:val="-10"/>
          <w:sz w:val="23"/>
          <w:szCs w:val="23"/>
        </w:rPr>
        <w:t xml:space="preserve"> ，  限量稀有 ，值得珍藏。</w:t>
      </w:r>
    </w:p>
    <w:p w:rsidR="00E1667B" w:rsidRDefault="00E1667B" w:rsidP="00E1667B">
      <w:pPr>
        <w:spacing w:before="2" w:line="225" w:lineRule="auto"/>
        <w:ind w:left="22" w:right="78" w:hanging="21"/>
        <w:rPr>
          <w:rFonts w:ascii="微软雅黑" w:eastAsia="微软雅黑" w:hAnsi="微软雅黑" w:cs="微软雅黑"/>
          <w:sz w:val="23"/>
          <w:szCs w:val="23"/>
        </w:rPr>
      </w:pPr>
      <w:r>
        <w:rPr>
          <w:rFonts w:ascii="微软雅黑" w:eastAsia="微软雅黑" w:hAnsi="微软雅黑" w:cs="微软雅黑"/>
          <w:spacing w:val="15"/>
          <w:sz w:val="23"/>
          <w:szCs w:val="23"/>
        </w:rPr>
        <w:t>尖</w:t>
      </w:r>
      <w:r>
        <w:rPr>
          <w:rFonts w:ascii="微软雅黑" w:eastAsia="微软雅黑" w:hAnsi="微软雅黑" w:cs="微软雅黑"/>
          <w:spacing w:val="8"/>
          <w:sz w:val="23"/>
          <w:szCs w:val="23"/>
        </w:rPr>
        <w:t>沙咀钟楼在海港城附近 ，游客可根据自身需求选择前往尖沙咀钟楼自由活动或海港城购物天堂自</w:t>
      </w:r>
      <w:r>
        <w:rPr>
          <w:rFonts w:ascii="微软雅黑" w:eastAsia="微软雅黑" w:hAnsi="微软雅黑" w:cs="微软雅黑"/>
          <w:sz w:val="23"/>
          <w:szCs w:val="23"/>
        </w:rPr>
        <w:t xml:space="preserve"> </w:t>
      </w:r>
      <w:r>
        <w:rPr>
          <w:rFonts w:ascii="微软雅黑" w:eastAsia="微软雅黑" w:hAnsi="微软雅黑" w:cs="微软雅黑"/>
          <w:spacing w:val="-2"/>
          <w:sz w:val="23"/>
          <w:szCs w:val="23"/>
        </w:rPr>
        <w:t>由活动 ，共约 1 小时</w:t>
      </w:r>
      <w:r>
        <w:rPr>
          <w:rFonts w:ascii="微软雅黑" w:eastAsia="微软雅黑" w:hAnsi="微软雅黑" w:cs="微软雅黑"/>
          <w:sz w:val="23"/>
          <w:szCs w:val="23"/>
        </w:rPr>
        <w:t>。</w:t>
      </w:r>
    </w:p>
    <w:p w:rsidR="00E1667B" w:rsidRDefault="00E1667B" w:rsidP="00E1667B">
      <w:pPr>
        <w:spacing w:line="3146" w:lineRule="exact"/>
        <w:textAlignment w:val="center"/>
      </w:pPr>
      <w:r>
        <w:drawing>
          <wp:inline distT="0" distB="0" distL="0" distR="0" wp14:anchorId="64F666E0" wp14:editId="5BD57D69">
            <wp:extent cx="6707123" cy="1997964"/>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5"/>
                    <a:stretch>
                      <a:fillRect/>
                    </a:stretch>
                  </pic:blipFill>
                  <pic:spPr>
                    <a:xfrm>
                      <a:off x="0" y="0"/>
                      <a:ext cx="6707123" cy="1997964"/>
                    </a:xfrm>
                    <a:prstGeom prst="rect">
                      <a:avLst/>
                    </a:prstGeom>
                  </pic:spPr>
                </pic:pic>
              </a:graphicData>
            </a:graphic>
          </wp:inline>
        </w:drawing>
      </w:r>
    </w:p>
    <w:p w:rsidR="00E1667B" w:rsidRDefault="00E1667B" w:rsidP="00E1667B">
      <w:pPr>
        <w:spacing w:line="269" w:lineRule="auto"/>
      </w:pPr>
    </w:p>
    <w:p w:rsidR="00E1667B" w:rsidRDefault="00E1667B" w:rsidP="00E1667B">
      <w:pPr>
        <w:spacing w:before="99" w:line="194" w:lineRule="auto"/>
        <w:rPr>
          <w:rFonts w:ascii="微软雅黑" w:eastAsia="微软雅黑" w:hAnsi="微软雅黑" w:cs="微软雅黑"/>
          <w:sz w:val="17"/>
          <w:szCs w:val="17"/>
        </w:rPr>
      </w:pPr>
      <w:r>
        <w:rPr>
          <w:rFonts w:ascii="微软雅黑" w:eastAsia="微软雅黑" w:hAnsi="微软雅黑" w:cs="微软雅黑"/>
          <w:color w:val="548DD4"/>
          <w:spacing w:val="-1"/>
          <w:sz w:val="23"/>
          <w:szCs w:val="23"/>
          <w:u w:val="single"/>
          <w14:textOutline w14:w="3175" w14:cap="flat" w14:cmpd="sng" w14:algn="ctr">
            <w14:solidFill>
              <w14:srgbClr w14:val="548DD4"/>
            </w14:solidFill>
            <w14:prstDash w14:val="solid"/>
            <w14:miter w14:lim="0"/>
          </w14:textOutline>
        </w:rPr>
        <w:t>【太平山顶】</w:t>
      </w:r>
      <w:r>
        <w:rPr>
          <w:rFonts w:ascii="微软雅黑" w:eastAsia="微软雅黑" w:hAnsi="微软雅黑" w:cs="微软雅黑"/>
          <w:color w:val="548DD4"/>
          <w:spacing w:val="-1"/>
          <w:sz w:val="23"/>
          <w:szCs w:val="23"/>
          <w:u w:val="single"/>
        </w:rPr>
        <w:t xml:space="preserve">    </w:t>
      </w:r>
      <w:r>
        <w:rPr>
          <w:rFonts w:ascii="微软雅黑" w:eastAsia="微软雅黑" w:hAnsi="微软雅黑" w:cs="微软雅黑"/>
          <w:color w:val="548DD4"/>
          <w:spacing w:val="-1"/>
          <w:sz w:val="23"/>
          <w:szCs w:val="23"/>
          <w:u w:val="single"/>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1"/>
          <w:sz w:val="23"/>
          <w:szCs w:val="23"/>
          <w:u w:val="single"/>
        </w:rPr>
        <w:t xml:space="preserve"> </w:t>
      </w:r>
      <w:r>
        <w:rPr>
          <w:rFonts w:ascii="微软雅黑" w:eastAsia="微软雅黑" w:hAnsi="微软雅黑" w:cs="微软雅黑"/>
          <w:color w:val="548DD4"/>
          <w:spacing w:val="-1"/>
          <w:sz w:val="23"/>
          <w:szCs w:val="23"/>
          <w:u w:val="single"/>
          <w14:textOutline w14:w="3175" w14:cap="flat" w14:cmpd="sng" w14:algn="ctr">
            <w14:solidFill>
              <w14:srgbClr w14:val="548DD4"/>
            </w14:solidFill>
            <w14:prstDash w14:val="solid"/>
            <w14:miter w14:lim="0"/>
          </w14:textOutline>
        </w:rPr>
        <w:t>60</w:t>
      </w:r>
      <w:r>
        <w:rPr>
          <w:rFonts w:ascii="微软雅黑" w:eastAsia="微软雅黑" w:hAnsi="微软雅黑" w:cs="微软雅黑"/>
          <w:color w:val="548DD4"/>
          <w:spacing w:val="-1"/>
          <w:sz w:val="23"/>
          <w:szCs w:val="23"/>
          <w:u w:val="single"/>
        </w:rPr>
        <w:t xml:space="preserve"> </w:t>
      </w:r>
      <w:r>
        <w:rPr>
          <w:rFonts w:ascii="微软雅黑" w:eastAsia="微软雅黑" w:hAnsi="微软雅黑" w:cs="微软雅黑"/>
          <w:color w:val="548DD4"/>
          <w:spacing w:val="-1"/>
          <w:sz w:val="23"/>
          <w:szCs w:val="23"/>
          <w:u w:val="single"/>
          <w14:textOutline w14:w="3175" w14:cap="flat" w14:cmpd="sng" w14:algn="ctr">
            <w14:solidFill>
              <w14:srgbClr w14:val="548DD4"/>
            </w14:solidFill>
            <w14:prstDash w14:val="solid"/>
            <w14:miter w14:lim="0"/>
          </w14:textOutline>
        </w:rPr>
        <w:t>分钟)</w:t>
      </w:r>
      <w:r>
        <w:rPr>
          <w:rFonts w:ascii="微软雅黑" w:eastAsia="微软雅黑" w:hAnsi="微软雅黑" w:cs="微软雅黑"/>
          <w:color w:val="548DD4"/>
          <w:spacing w:val="-1"/>
          <w:sz w:val="23"/>
          <w:szCs w:val="23"/>
          <w:u w:val="single"/>
        </w:rPr>
        <w:t xml:space="preserve">  </w:t>
      </w:r>
      <w:r>
        <w:rPr>
          <w:rFonts w:ascii="微软雅黑" w:eastAsia="微软雅黑" w:hAnsi="微软雅黑" w:cs="微软雅黑"/>
          <w:color w:val="548DD4"/>
          <w:spacing w:val="-1"/>
          <w:sz w:val="17"/>
          <w:szCs w:val="17"/>
          <w:u w:val="single"/>
        </w:rPr>
        <w:t>不含景点蜡像馆门票</w:t>
      </w:r>
    </w:p>
    <w:p w:rsidR="00E1667B" w:rsidRDefault="00E1667B" w:rsidP="00E1667B">
      <w:pPr>
        <w:spacing w:before="4" w:line="192" w:lineRule="auto"/>
        <w:ind w:left="61" w:right="88" w:firstLine="1"/>
        <w:rPr>
          <w:rFonts w:ascii="微软雅黑" w:eastAsia="微软雅黑" w:hAnsi="微软雅黑" w:cs="微软雅黑"/>
          <w:sz w:val="23"/>
          <w:szCs w:val="23"/>
        </w:rPr>
      </w:pPr>
      <w:r>
        <w:rPr>
          <w:rFonts w:ascii="微软雅黑" w:eastAsia="微软雅黑" w:hAnsi="微软雅黑" w:cs="微软雅黑"/>
          <w:spacing w:val="5"/>
          <w:sz w:val="23"/>
          <w:szCs w:val="23"/>
        </w:rPr>
        <w:t>太平山顶香港最高点，是游客必到的</w:t>
      </w:r>
      <w:hyperlink r:id="rId16" w:history="1">
        <w:r>
          <w:rPr>
            <w:rFonts w:ascii="微软雅黑" w:eastAsia="微软雅黑" w:hAnsi="微软雅黑" w:cs="微软雅黑"/>
            <w:spacing w:val="5"/>
            <w:sz w:val="23"/>
            <w:szCs w:val="23"/>
            <w:u w:val="single"/>
          </w:rPr>
          <w:t>旅游点</w:t>
        </w:r>
      </w:hyperlink>
      <w:r>
        <w:rPr>
          <w:rFonts w:ascii="微软雅黑" w:eastAsia="微软雅黑" w:hAnsi="微软雅黑" w:cs="微软雅黑"/>
          <w:spacing w:val="5"/>
          <w:sz w:val="23"/>
          <w:szCs w:val="23"/>
        </w:rPr>
        <w:t>，乘车抵达山顶 ，山顶一带更是官绅名流的官邸所在地</w:t>
      </w:r>
      <w:r>
        <w:rPr>
          <w:rFonts w:ascii="微软雅黑" w:eastAsia="微软雅黑" w:hAnsi="微软雅黑" w:cs="微软雅黑"/>
          <w:spacing w:val="2"/>
          <w:sz w:val="23"/>
          <w:szCs w:val="23"/>
        </w:rPr>
        <w:t>，</w:t>
      </w:r>
      <w:r>
        <w:rPr>
          <w:rFonts w:ascii="微软雅黑" w:eastAsia="微软雅黑" w:hAnsi="微软雅黑" w:cs="微软雅黑"/>
          <w:sz w:val="23"/>
          <w:szCs w:val="23"/>
        </w:rPr>
        <w:t xml:space="preserve"> </w:t>
      </w:r>
      <w:r>
        <w:rPr>
          <w:rFonts w:ascii="微软雅黑" w:eastAsia="微软雅黑" w:hAnsi="微软雅黑" w:cs="微软雅黑"/>
          <w:spacing w:val="16"/>
          <w:sz w:val="23"/>
          <w:szCs w:val="23"/>
        </w:rPr>
        <w:t>在</w:t>
      </w:r>
      <w:r>
        <w:rPr>
          <w:rFonts w:ascii="微软雅黑" w:eastAsia="微软雅黑" w:hAnsi="微软雅黑" w:cs="微软雅黑"/>
          <w:spacing w:val="8"/>
          <w:sz w:val="23"/>
          <w:szCs w:val="23"/>
        </w:rPr>
        <w:t>这里可以俯瞰维多利亚港的香港岛、九龙半岛两岸 ，在古式古香的狮子亭和空旷怡人的</w:t>
      </w:r>
      <w:hyperlink r:id="rId17" w:history="1">
        <w:r>
          <w:rPr>
            <w:rFonts w:ascii="微软雅黑" w:eastAsia="微软雅黑" w:hAnsi="微软雅黑" w:cs="微软雅黑"/>
            <w:spacing w:val="8"/>
            <w:sz w:val="23"/>
            <w:szCs w:val="23"/>
            <w:u w:val="single"/>
          </w:rPr>
          <w:t>山顶公园</w:t>
        </w:r>
      </w:hyperlink>
      <w:r>
        <w:rPr>
          <w:rFonts w:ascii="微软雅黑" w:eastAsia="微软雅黑" w:hAnsi="微软雅黑" w:cs="微软雅黑"/>
          <w:sz w:val="23"/>
          <w:szCs w:val="23"/>
        </w:rPr>
        <w:t xml:space="preserve"> </w:t>
      </w:r>
      <w:r>
        <w:rPr>
          <w:rFonts w:ascii="微软雅黑" w:eastAsia="微软雅黑" w:hAnsi="微软雅黑" w:cs="微软雅黑"/>
          <w:spacing w:val="10"/>
          <w:sz w:val="23"/>
          <w:szCs w:val="23"/>
        </w:rPr>
        <w:t>是</w:t>
      </w:r>
      <w:r>
        <w:rPr>
          <w:rFonts w:ascii="微软雅黑" w:eastAsia="微软雅黑" w:hAnsi="微软雅黑" w:cs="微软雅黑"/>
          <w:spacing w:val="9"/>
          <w:sz w:val="23"/>
          <w:szCs w:val="23"/>
        </w:rPr>
        <w:t>太平山顶的最佳观赏位置。</w:t>
      </w:r>
    </w:p>
    <w:p w:rsidR="00E1667B" w:rsidRDefault="00E1667B" w:rsidP="00E1667B">
      <w:pPr>
        <w:spacing w:before="3" w:line="192" w:lineRule="auto"/>
        <w:ind w:left="62" w:right="156"/>
        <w:rPr>
          <w:rFonts w:ascii="微软雅黑" w:eastAsia="微软雅黑" w:hAnsi="微软雅黑" w:cs="微软雅黑"/>
          <w:sz w:val="23"/>
          <w:szCs w:val="23"/>
        </w:rPr>
      </w:pPr>
      <w:r>
        <w:rPr>
          <w:rFonts w:ascii="微软雅黑" w:eastAsia="微软雅黑" w:hAnsi="微软雅黑" w:cs="微软雅黑"/>
          <w:color w:val="FF0000"/>
          <w:spacing w:val="8"/>
          <w:sz w:val="23"/>
          <w:szCs w:val="23"/>
        </w:rPr>
        <w:t xml:space="preserve">香港杜莎夫人蜡像馆  (不含票)  </w:t>
      </w:r>
      <w:r>
        <w:rPr>
          <w:rFonts w:ascii="微软雅黑" w:eastAsia="微软雅黑" w:hAnsi="微软雅黑" w:cs="微软雅黑"/>
          <w:spacing w:val="8"/>
          <w:sz w:val="23"/>
          <w:szCs w:val="23"/>
        </w:rPr>
        <w:t>，位于中国香港太平山顶</w:t>
      </w:r>
      <w:hyperlink r:id="rId18" w:history="1">
        <w:r>
          <w:rPr>
            <w:rFonts w:ascii="微软雅黑" w:eastAsia="微软雅黑" w:hAnsi="微软雅黑" w:cs="微软雅黑"/>
            <w:spacing w:val="8"/>
            <w:sz w:val="23"/>
            <w:szCs w:val="23"/>
          </w:rPr>
          <w:t>凌霄阁</w:t>
        </w:r>
      </w:hyperlink>
      <w:r>
        <w:rPr>
          <w:rFonts w:ascii="微软雅黑" w:eastAsia="微软雅黑" w:hAnsi="微软雅黑" w:cs="微软雅黑"/>
          <w:spacing w:val="8"/>
          <w:sz w:val="23"/>
          <w:szCs w:val="23"/>
        </w:rPr>
        <w:t xml:space="preserve"> ，是专门展览名人蜡像的博物馆</w:t>
      </w:r>
      <w:r>
        <w:rPr>
          <w:rFonts w:ascii="微软雅黑" w:eastAsia="微软雅黑" w:hAnsi="微软雅黑" w:cs="微软雅黑"/>
          <w:spacing w:val="6"/>
          <w:sz w:val="23"/>
          <w:szCs w:val="23"/>
        </w:rPr>
        <w:t>。</w:t>
      </w:r>
      <w:r>
        <w:rPr>
          <w:rFonts w:ascii="微软雅黑" w:eastAsia="微软雅黑" w:hAnsi="微软雅黑" w:cs="微软雅黑"/>
          <w:sz w:val="23"/>
          <w:szCs w:val="23"/>
        </w:rPr>
        <w:t xml:space="preserve"> </w:t>
      </w:r>
      <w:r>
        <w:rPr>
          <w:rFonts w:ascii="微软雅黑" w:eastAsia="微软雅黑" w:hAnsi="微软雅黑" w:cs="微软雅黑"/>
          <w:spacing w:val="4"/>
          <w:sz w:val="23"/>
          <w:szCs w:val="23"/>
        </w:rPr>
        <w:t>杜莎夫</w:t>
      </w:r>
      <w:r>
        <w:rPr>
          <w:rFonts w:ascii="微软雅黑" w:eastAsia="微软雅黑" w:hAnsi="微软雅黑" w:cs="微软雅黑"/>
          <w:spacing w:val="2"/>
          <w:sz w:val="23"/>
          <w:szCs w:val="23"/>
        </w:rPr>
        <w:t>人蜡像馆总馆位于</w:t>
      </w:r>
      <w:hyperlink r:id="rId19" w:history="1">
        <w:r>
          <w:rPr>
            <w:rFonts w:ascii="微软雅黑" w:eastAsia="微软雅黑" w:hAnsi="微软雅黑" w:cs="微软雅黑"/>
            <w:spacing w:val="2"/>
            <w:sz w:val="23"/>
            <w:szCs w:val="23"/>
          </w:rPr>
          <w:t>英国伦敦</w:t>
        </w:r>
      </w:hyperlink>
      <w:r>
        <w:rPr>
          <w:rFonts w:ascii="微软雅黑" w:eastAsia="微软雅黑" w:hAnsi="微软雅黑" w:cs="微软雅黑"/>
          <w:spacing w:val="2"/>
          <w:sz w:val="23"/>
          <w:szCs w:val="23"/>
        </w:rPr>
        <w:t xml:space="preserve"> ，香港分馆于 2000 年开幕 ，展出约 100 尊国际、  中国及中国香</w:t>
      </w:r>
      <w:r>
        <w:rPr>
          <w:rFonts w:ascii="微软雅黑" w:eastAsia="微软雅黑" w:hAnsi="微软雅黑" w:cs="微软雅黑"/>
          <w:sz w:val="23"/>
          <w:szCs w:val="23"/>
        </w:rPr>
        <w:t xml:space="preserve"> </w:t>
      </w:r>
      <w:r>
        <w:rPr>
          <w:rFonts w:ascii="微软雅黑" w:eastAsia="微软雅黑" w:hAnsi="微软雅黑" w:cs="微软雅黑"/>
          <w:spacing w:val="13"/>
          <w:sz w:val="23"/>
          <w:szCs w:val="23"/>
        </w:rPr>
        <w:t>港</w:t>
      </w:r>
      <w:r>
        <w:rPr>
          <w:rFonts w:ascii="微软雅黑" w:eastAsia="微软雅黑" w:hAnsi="微软雅黑" w:cs="微软雅黑"/>
          <w:spacing w:val="7"/>
          <w:sz w:val="23"/>
          <w:szCs w:val="23"/>
        </w:rPr>
        <w:t>名人的蜡像。包括前中华人民共和国国家主席</w:t>
      </w:r>
      <w:hyperlink r:id="rId20" w:history="1">
        <w:r>
          <w:rPr>
            <w:rFonts w:ascii="微软雅黑" w:eastAsia="微软雅黑" w:hAnsi="微软雅黑" w:cs="微软雅黑"/>
            <w:spacing w:val="7"/>
            <w:sz w:val="23"/>
            <w:szCs w:val="23"/>
          </w:rPr>
          <w:t>胡锦涛</w:t>
        </w:r>
      </w:hyperlink>
      <w:r>
        <w:rPr>
          <w:rFonts w:ascii="微软雅黑" w:eastAsia="微软雅黑" w:hAnsi="微软雅黑" w:cs="微软雅黑"/>
          <w:spacing w:val="7"/>
          <w:sz w:val="23"/>
          <w:szCs w:val="23"/>
        </w:rPr>
        <w:t>、</w:t>
      </w:r>
      <w:hyperlink r:id="rId21" w:history="1">
        <w:r>
          <w:rPr>
            <w:rFonts w:ascii="微软雅黑" w:eastAsia="微软雅黑" w:hAnsi="微软雅黑" w:cs="微软雅黑"/>
            <w:spacing w:val="7"/>
            <w:sz w:val="23"/>
            <w:szCs w:val="23"/>
          </w:rPr>
          <w:t>篮球明星姚明</w:t>
        </w:r>
      </w:hyperlink>
      <w:r>
        <w:rPr>
          <w:rFonts w:ascii="微软雅黑" w:eastAsia="微软雅黑" w:hAnsi="微软雅黑" w:cs="微软雅黑"/>
          <w:spacing w:val="7"/>
          <w:sz w:val="23"/>
          <w:szCs w:val="23"/>
        </w:rPr>
        <w:t>、足球明星碧咸(</w:t>
      </w:r>
      <w:hyperlink r:id="rId22" w:history="1">
        <w:r>
          <w:rPr>
            <w:rFonts w:ascii="微软雅黑" w:eastAsia="微软雅黑" w:hAnsi="微软雅黑" w:cs="微软雅黑"/>
            <w:spacing w:val="7"/>
            <w:sz w:val="23"/>
            <w:szCs w:val="23"/>
          </w:rPr>
          <w:t>大卫·贝克汉</w:t>
        </w:r>
      </w:hyperlink>
      <w:r>
        <w:rPr>
          <w:rFonts w:ascii="微软雅黑" w:eastAsia="微软雅黑" w:hAnsi="微软雅黑" w:cs="微软雅黑"/>
          <w:sz w:val="23"/>
          <w:szCs w:val="23"/>
        </w:rPr>
        <w:t xml:space="preserve"> </w:t>
      </w:r>
      <w:r>
        <w:rPr>
          <w:rFonts w:ascii="微软雅黑" w:eastAsia="微软雅黑" w:hAnsi="微软雅黑" w:cs="微软雅黑"/>
          <w:spacing w:val="8"/>
          <w:sz w:val="23"/>
          <w:szCs w:val="23"/>
        </w:rPr>
        <w:t>姆)、香港奥运金牌得主</w:t>
      </w:r>
      <w:hyperlink r:id="rId23" w:history="1">
        <w:r>
          <w:rPr>
            <w:rFonts w:ascii="微软雅黑" w:eastAsia="微软雅黑" w:hAnsi="微软雅黑" w:cs="微软雅黑"/>
            <w:spacing w:val="8"/>
            <w:sz w:val="23"/>
            <w:szCs w:val="23"/>
          </w:rPr>
          <w:t>李丽珊</w:t>
        </w:r>
      </w:hyperlink>
      <w:r>
        <w:rPr>
          <w:rFonts w:ascii="微软雅黑" w:eastAsia="微软雅黑" w:hAnsi="微软雅黑" w:cs="微软雅黑"/>
          <w:spacing w:val="8"/>
          <w:sz w:val="23"/>
          <w:szCs w:val="23"/>
        </w:rPr>
        <w:t>、著名艺人</w:t>
      </w:r>
      <w:hyperlink r:id="rId24" w:history="1">
        <w:r>
          <w:rPr>
            <w:rFonts w:ascii="微软雅黑" w:eastAsia="微软雅黑" w:hAnsi="微软雅黑" w:cs="微软雅黑"/>
            <w:spacing w:val="8"/>
            <w:sz w:val="23"/>
            <w:szCs w:val="23"/>
          </w:rPr>
          <w:t>古巨基</w:t>
        </w:r>
      </w:hyperlink>
      <w:r>
        <w:rPr>
          <w:rFonts w:ascii="微软雅黑" w:eastAsia="微软雅黑" w:hAnsi="微软雅黑" w:cs="微软雅黑"/>
          <w:spacing w:val="8"/>
          <w:sz w:val="23"/>
          <w:szCs w:val="23"/>
        </w:rPr>
        <w:t xml:space="preserve"> 、</w:t>
      </w:r>
      <w:hyperlink r:id="rId25" w:history="1">
        <w:r>
          <w:rPr>
            <w:rFonts w:ascii="微软雅黑" w:eastAsia="微软雅黑" w:hAnsi="微软雅黑" w:cs="微软雅黑"/>
            <w:spacing w:val="8"/>
            <w:sz w:val="23"/>
            <w:szCs w:val="23"/>
          </w:rPr>
          <w:t>陈慧琳</w:t>
        </w:r>
      </w:hyperlink>
      <w:r>
        <w:rPr>
          <w:rFonts w:ascii="微软雅黑" w:eastAsia="微软雅黑" w:hAnsi="微软雅黑" w:cs="微软雅黑"/>
          <w:spacing w:val="8"/>
          <w:sz w:val="23"/>
          <w:szCs w:val="23"/>
        </w:rPr>
        <w:t>、</w:t>
      </w:r>
      <w:hyperlink r:id="rId26" w:history="1">
        <w:r>
          <w:rPr>
            <w:rFonts w:ascii="微软雅黑" w:eastAsia="微软雅黑" w:hAnsi="微软雅黑" w:cs="微软雅黑"/>
            <w:spacing w:val="8"/>
            <w:sz w:val="23"/>
            <w:szCs w:val="23"/>
          </w:rPr>
          <w:t>周杰伦</w:t>
        </w:r>
      </w:hyperlink>
      <w:r>
        <w:rPr>
          <w:rFonts w:ascii="微软雅黑" w:eastAsia="微软雅黑" w:hAnsi="微软雅黑" w:cs="微软雅黑"/>
          <w:spacing w:val="8"/>
          <w:sz w:val="23"/>
          <w:szCs w:val="23"/>
        </w:rPr>
        <w:t>、</w:t>
      </w:r>
      <w:hyperlink r:id="rId27" w:history="1">
        <w:r>
          <w:rPr>
            <w:rFonts w:ascii="微软雅黑" w:eastAsia="微软雅黑" w:hAnsi="微软雅黑" w:cs="微软雅黑"/>
            <w:spacing w:val="8"/>
            <w:sz w:val="23"/>
            <w:szCs w:val="23"/>
          </w:rPr>
          <w:t>刘德华</w:t>
        </w:r>
      </w:hyperlink>
      <w:r>
        <w:rPr>
          <w:rFonts w:ascii="微软雅黑" w:eastAsia="微软雅黑" w:hAnsi="微软雅黑" w:cs="微软雅黑"/>
          <w:spacing w:val="8"/>
          <w:sz w:val="23"/>
          <w:szCs w:val="23"/>
        </w:rPr>
        <w:t>、</w:t>
      </w:r>
      <w:hyperlink r:id="rId28" w:history="1">
        <w:r>
          <w:rPr>
            <w:rFonts w:ascii="微软雅黑" w:eastAsia="微软雅黑" w:hAnsi="微软雅黑" w:cs="微软雅黑"/>
            <w:spacing w:val="8"/>
            <w:sz w:val="23"/>
            <w:szCs w:val="23"/>
          </w:rPr>
          <w:t>张柏芝</w:t>
        </w:r>
      </w:hyperlink>
      <w:r>
        <w:rPr>
          <w:rFonts w:ascii="微软雅黑" w:eastAsia="微软雅黑" w:hAnsi="微软雅黑" w:cs="微软雅黑"/>
          <w:spacing w:val="8"/>
          <w:sz w:val="23"/>
          <w:szCs w:val="23"/>
        </w:rPr>
        <w:t>等 ，以及</w:t>
      </w:r>
      <w:r>
        <w:rPr>
          <w:rFonts w:ascii="微软雅黑" w:eastAsia="微软雅黑" w:hAnsi="微软雅黑" w:cs="微软雅黑"/>
          <w:spacing w:val="1"/>
          <w:sz w:val="23"/>
          <w:szCs w:val="23"/>
        </w:rPr>
        <w:t>已</w:t>
      </w:r>
      <w:r>
        <w:rPr>
          <w:rFonts w:ascii="微软雅黑" w:eastAsia="微软雅黑" w:hAnsi="微软雅黑" w:cs="微软雅黑"/>
          <w:sz w:val="23"/>
          <w:szCs w:val="23"/>
        </w:rPr>
        <w:t xml:space="preserve">  </w:t>
      </w:r>
      <w:r>
        <w:rPr>
          <w:rFonts w:ascii="微软雅黑" w:eastAsia="微软雅黑" w:hAnsi="微软雅黑" w:cs="微软雅黑"/>
          <w:spacing w:val="13"/>
          <w:sz w:val="23"/>
          <w:szCs w:val="23"/>
        </w:rPr>
        <w:t>故</w:t>
      </w:r>
      <w:r>
        <w:rPr>
          <w:rFonts w:ascii="微软雅黑" w:eastAsia="微软雅黑" w:hAnsi="微软雅黑" w:cs="微软雅黑"/>
          <w:spacing w:val="11"/>
          <w:sz w:val="23"/>
          <w:szCs w:val="23"/>
        </w:rPr>
        <w:t>巨星  邓丽君、</w:t>
      </w:r>
      <w:hyperlink r:id="rId29" w:history="1">
        <w:r>
          <w:rPr>
            <w:rFonts w:ascii="微软雅黑" w:eastAsia="微软雅黑" w:hAnsi="微软雅黑" w:cs="微软雅黑"/>
            <w:spacing w:val="11"/>
            <w:sz w:val="23"/>
            <w:szCs w:val="23"/>
          </w:rPr>
          <w:t>张国荣</w:t>
        </w:r>
      </w:hyperlink>
      <w:r>
        <w:rPr>
          <w:rFonts w:ascii="微软雅黑" w:eastAsia="微软雅黑" w:hAnsi="微软雅黑" w:cs="微软雅黑"/>
          <w:spacing w:val="11"/>
          <w:sz w:val="23"/>
          <w:szCs w:val="23"/>
        </w:rPr>
        <w:t>、</w:t>
      </w:r>
      <w:hyperlink r:id="rId30" w:history="1">
        <w:r>
          <w:rPr>
            <w:rFonts w:ascii="微软雅黑" w:eastAsia="微软雅黑" w:hAnsi="微软雅黑" w:cs="微软雅黑"/>
            <w:spacing w:val="11"/>
            <w:sz w:val="23"/>
            <w:szCs w:val="23"/>
          </w:rPr>
          <w:t>梅艳芳</w:t>
        </w:r>
      </w:hyperlink>
      <w:r>
        <w:rPr>
          <w:rFonts w:ascii="微软雅黑" w:eastAsia="微软雅黑" w:hAnsi="微软雅黑" w:cs="微软雅黑"/>
          <w:spacing w:val="11"/>
          <w:sz w:val="23"/>
          <w:szCs w:val="23"/>
        </w:rPr>
        <w:t>等。</w:t>
      </w:r>
    </w:p>
    <w:p w:rsidR="00E1667B" w:rsidRDefault="00E1667B" w:rsidP="00E1667B">
      <w:pPr>
        <w:spacing w:before="138" w:line="233" w:lineRule="auto"/>
        <w:ind w:left="82"/>
        <w:rPr>
          <w:rFonts w:ascii="微软雅黑" w:eastAsia="微软雅黑" w:hAnsi="微软雅黑" w:cs="微软雅黑"/>
          <w:sz w:val="23"/>
          <w:szCs w:val="23"/>
        </w:rPr>
      </w:pPr>
      <w:r>
        <w:rPr>
          <w:rFonts w:ascii="微软雅黑" w:eastAsia="微软雅黑" w:hAnsi="微软雅黑" w:cs="微软雅黑"/>
          <w:color w:val="548DD4"/>
          <w:spacing w:val="4"/>
          <w:sz w:val="23"/>
          <w:szCs w:val="23"/>
          <w14:textOutline w14:w="3175" w14:cap="flat" w14:cmpd="sng" w14:algn="ctr">
            <w14:solidFill>
              <w14:srgbClr w14:val="548DD4"/>
            </w14:solidFill>
            <w14:prstDash w14:val="solid"/>
            <w14:miter w14:lim="0"/>
          </w14:textOutline>
        </w:rPr>
        <w:t>【会展中心新</w:t>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翼】</w:t>
      </w:r>
      <w:r>
        <w:rPr>
          <w:rFonts w:ascii="微软雅黑" w:eastAsia="微软雅黑" w:hAnsi="微软雅黑" w:cs="微软雅黑"/>
          <w:spacing w:val="2"/>
          <w:sz w:val="23"/>
          <w:szCs w:val="23"/>
          <w14:textOutline w14:w="3175" w14:cap="flat" w14:cmpd="sng" w14:algn="ctr">
            <w14:solidFill>
              <w14:srgbClr w14:val="000000"/>
            </w14:solidFill>
            <w14:prstDash w14:val="solid"/>
            <w14:miter w14:lim="0"/>
          </w14:textOutline>
        </w:rPr>
        <w:t>【</w:t>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金紫荆广场</w:t>
      </w:r>
      <w:r>
        <w:rPr>
          <w:rFonts w:ascii="微软雅黑" w:eastAsia="微软雅黑" w:hAnsi="微软雅黑" w:cs="微软雅黑"/>
          <w:spacing w:val="2"/>
          <w:sz w:val="23"/>
          <w:szCs w:val="23"/>
          <w14:textOutline w14:w="3175" w14:cap="flat" w14:cmpd="sng" w14:algn="ctr">
            <w14:solidFill>
              <w14:srgbClr w14:val="000000"/>
            </w14:solidFill>
            <w14:prstDash w14:val="solid"/>
            <w14:miter w14:lim="0"/>
          </w14:textOutline>
        </w:rPr>
        <w:t>】</w:t>
      </w:r>
      <w:r>
        <w:rPr>
          <w:rFonts w:ascii="微软雅黑" w:eastAsia="微软雅黑" w:hAnsi="微软雅黑" w:cs="微软雅黑"/>
          <w:spacing w:val="2"/>
          <w:sz w:val="23"/>
          <w:szCs w:val="23"/>
        </w:rPr>
        <w:t xml:space="preserve">    </w:t>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2"/>
          <w:sz w:val="23"/>
          <w:szCs w:val="23"/>
        </w:rPr>
        <w:t xml:space="preserve"> </w:t>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15</w:t>
      </w:r>
      <w:r>
        <w:rPr>
          <w:rFonts w:ascii="微软雅黑" w:eastAsia="微软雅黑" w:hAnsi="微软雅黑" w:cs="微软雅黑"/>
          <w:color w:val="548DD4"/>
          <w:spacing w:val="2"/>
          <w:sz w:val="23"/>
          <w:szCs w:val="23"/>
        </w:rPr>
        <w:t xml:space="preserve"> </w:t>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分钟)</w:t>
      </w:r>
    </w:p>
    <w:p w:rsidR="00E1667B" w:rsidRDefault="00E1667B" w:rsidP="00E1667B">
      <w:pPr>
        <w:spacing w:before="191" w:line="190" w:lineRule="auto"/>
        <w:ind w:left="62"/>
        <w:rPr>
          <w:rFonts w:ascii="微软雅黑" w:eastAsia="微软雅黑" w:hAnsi="微软雅黑" w:cs="微软雅黑"/>
          <w:sz w:val="23"/>
          <w:szCs w:val="23"/>
        </w:rPr>
      </w:pPr>
      <w:r>
        <w:rPr>
          <w:rFonts w:ascii="微软雅黑" w:eastAsia="微软雅黑" w:hAnsi="微软雅黑" w:cs="微软雅黑"/>
          <w:spacing w:val="6"/>
          <w:sz w:val="23"/>
          <w:szCs w:val="23"/>
        </w:rPr>
        <w:t>这里是香港回归祖国的见证 ，“永远盛开的紫荆花”面朝维多利亚海港，寓意着香港永远繁荣昌盛</w:t>
      </w:r>
      <w:r>
        <w:rPr>
          <w:rFonts w:ascii="微软雅黑" w:eastAsia="微软雅黑" w:hAnsi="微软雅黑" w:cs="微软雅黑"/>
          <w:spacing w:val="1"/>
          <w:sz w:val="23"/>
          <w:szCs w:val="23"/>
        </w:rPr>
        <w:t>。</w:t>
      </w:r>
    </w:p>
    <w:p w:rsidR="00E1667B" w:rsidRDefault="00E1667B" w:rsidP="00E1667B">
      <w:pPr>
        <w:spacing w:before="181" w:line="224" w:lineRule="auto"/>
        <w:ind w:left="62"/>
        <w:rPr>
          <w:rFonts w:ascii="微软雅黑" w:eastAsia="微软雅黑" w:hAnsi="微软雅黑" w:cs="微软雅黑"/>
          <w:sz w:val="23"/>
          <w:szCs w:val="23"/>
        </w:rPr>
      </w:pPr>
      <w:r>
        <w:rPr>
          <w:rFonts w:ascii="微软雅黑" w:eastAsia="微软雅黑" w:hAnsi="微软雅黑" w:cs="微软雅黑"/>
          <w:spacing w:val="5"/>
          <w:sz w:val="23"/>
          <w:szCs w:val="23"/>
          <w14:textOutline w14:w="3175" w14:cap="flat" w14:cmpd="sng" w14:algn="ctr">
            <w14:solidFill>
              <w14:srgbClr w14:val="000000"/>
            </w14:solidFill>
            <w14:prstDash w14:val="solid"/>
            <w14:miter w14:lim="0"/>
          </w14:textOutline>
        </w:rPr>
        <w:t>乘【</w:t>
      </w:r>
      <w:r>
        <w:rPr>
          <w:rFonts w:ascii="微软雅黑" w:eastAsia="微软雅黑" w:hAnsi="微软雅黑" w:cs="微软雅黑"/>
          <w:color w:val="548DD4"/>
          <w:spacing w:val="5"/>
          <w:sz w:val="23"/>
          <w:szCs w:val="23"/>
          <w14:textOutline w14:w="3175" w14:cap="flat" w14:cmpd="sng" w14:algn="ctr">
            <w14:solidFill>
              <w14:srgbClr w14:val="548DD4"/>
            </w14:solidFill>
            <w14:prstDash w14:val="solid"/>
            <w14:miter w14:lim="0"/>
          </w14:textOutline>
        </w:rPr>
        <w:t>天星小轮</w:t>
      </w:r>
      <w:r>
        <w:rPr>
          <w:rFonts w:ascii="微软雅黑" w:eastAsia="微软雅黑" w:hAnsi="微软雅黑" w:cs="微软雅黑"/>
          <w:spacing w:val="5"/>
          <w:sz w:val="23"/>
          <w:szCs w:val="23"/>
          <w14:textOutline w14:w="3175" w14:cap="flat" w14:cmpd="sng" w14:algn="ctr">
            <w14:solidFill>
              <w14:srgbClr w14:val="000000"/>
            </w14:solidFill>
            <w14:prstDash w14:val="solid"/>
            <w14:miter w14:lim="0"/>
          </w14:textOutline>
        </w:rPr>
        <w:t>】观看【</w:t>
      </w:r>
      <w:r>
        <w:rPr>
          <w:rFonts w:ascii="微软雅黑" w:eastAsia="微软雅黑" w:hAnsi="微软雅黑" w:cs="微软雅黑"/>
          <w:color w:val="548DD4"/>
          <w:spacing w:val="5"/>
          <w:sz w:val="23"/>
          <w:szCs w:val="23"/>
          <w14:textOutline w14:w="3175" w14:cap="flat" w14:cmpd="sng" w14:algn="ctr">
            <w14:solidFill>
              <w14:srgbClr w14:val="548DD4"/>
            </w14:solidFill>
            <w14:prstDash w14:val="solid"/>
            <w14:miter w14:lim="0"/>
          </w14:textOutline>
        </w:rPr>
        <w:t>维多利亚港</w:t>
      </w:r>
      <w:r>
        <w:rPr>
          <w:rFonts w:ascii="微软雅黑" w:eastAsia="微软雅黑" w:hAnsi="微软雅黑" w:cs="微软雅黑"/>
          <w:spacing w:val="5"/>
          <w:sz w:val="23"/>
          <w:szCs w:val="23"/>
          <w14:textOutline w14:w="3175" w14:cap="flat" w14:cmpd="sng" w14:algn="ctr">
            <w14:solidFill>
              <w14:srgbClr w14:val="000000"/>
            </w14:solidFill>
            <w14:prstDash w14:val="solid"/>
            <w14:miter w14:lim="0"/>
          </w14:textOutline>
        </w:rPr>
        <w:t>】</w:t>
      </w:r>
      <w:r>
        <w:rPr>
          <w:rFonts w:ascii="微软雅黑" w:eastAsia="微软雅黑" w:hAnsi="微软雅黑" w:cs="微软雅黑"/>
          <w:spacing w:val="5"/>
          <w:sz w:val="23"/>
          <w:szCs w:val="23"/>
        </w:rPr>
        <w:t xml:space="preserve">    </w:t>
      </w:r>
      <w:r>
        <w:rPr>
          <w:rFonts w:ascii="微软雅黑" w:eastAsia="微软雅黑" w:hAnsi="微软雅黑" w:cs="微软雅黑"/>
          <w:color w:val="548DD4"/>
          <w:spacing w:val="5"/>
          <w:sz w:val="23"/>
          <w:szCs w:val="23"/>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5"/>
          <w:sz w:val="23"/>
          <w:szCs w:val="23"/>
        </w:rPr>
        <w:t xml:space="preserve">  </w:t>
      </w:r>
      <w:r>
        <w:rPr>
          <w:rFonts w:ascii="微软雅黑" w:eastAsia="微软雅黑" w:hAnsi="微软雅黑" w:cs="微软雅黑"/>
          <w:color w:val="548DD4"/>
          <w:spacing w:val="5"/>
          <w:sz w:val="23"/>
          <w:szCs w:val="23"/>
          <w14:textOutline w14:w="3175" w14:cap="flat" w14:cmpd="sng" w14:algn="ctr">
            <w14:solidFill>
              <w14:srgbClr w14:val="548DD4"/>
            </w14:solidFill>
            <w14:prstDash w14:val="solid"/>
            <w14:miter w14:lim="0"/>
          </w14:textOutline>
        </w:rPr>
        <w:t>15</w:t>
      </w:r>
      <w:r>
        <w:rPr>
          <w:rFonts w:ascii="微软雅黑" w:eastAsia="微软雅黑" w:hAnsi="微软雅黑" w:cs="微软雅黑"/>
          <w:color w:val="548DD4"/>
          <w:spacing w:val="5"/>
          <w:sz w:val="23"/>
          <w:szCs w:val="23"/>
        </w:rPr>
        <w:t xml:space="preserve"> </w:t>
      </w:r>
      <w:r>
        <w:rPr>
          <w:rFonts w:ascii="微软雅黑" w:eastAsia="微软雅黑" w:hAnsi="微软雅黑" w:cs="微软雅黑"/>
          <w:color w:val="548DD4"/>
          <w:spacing w:val="5"/>
          <w:sz w:val="23"/>
          <w:szCs w:val="23"/>
          <w14:textOutline w14:w="3175" w14:cap="flat" w14:cmpd="sng" w14:algn="ctr">
            <w14:solidFill>
              <w14:srgbClr w14:val="548DD4"/>
            </w14:solidFill>
            <w14:prstDash w14:val="solid"/>
            <w14:miter w14:lim="0"/>
          </w14:textOutline>
        </w:rPr>
        <w:t>分钟)</w:t>
      </w:r>
    </w:p>
    <w:p w:rsidR="00E1667B" w:rsidRDefault="00E1667B" w:rsidP="00E1667B">
      <w:pPr>
        <w:spacing w:before="2" w:line="194" w:lineRule="auto"/>
        <w:ind w:left="61" w:right="261" w:firstLine="1"/>
        <w:rPr>
          <w:rFonts w:ascii="微软雅黑" w:eastAsia="微软雅黑" w:hAnsi="微软雅黑" w:cs="微软雅黑"/>
          <w:sz w:val="23"/>
          <w:szCs w:val="23"/>
        </w:rPr>
      </w:pPr>
      <w:r>
        <w:rPr>
          <w:rFonts w:ascii="微软雅黑" w:eastAsia="微软雅黑" w:hAnsi="微软雅黑" w:cs="微软雅黑"/>
          <w:spacing w:val="9"/>
          <w:sz w:val="23"/>
          <w:szCs w:val="23"/>
        </w:rPr>
        <w:t>维港海面穿梭了近一个世纪的天星小轮，列为“人生 50 个必游项目”之一。天星小轮是访港旅</w:t>
      </w:r>
      <w:r>
        <w:rPr>
          <w:rFonts w:ascii="微软雅黑" w:eastAsia="微软雅黑" w:hAnsi="微软雅黑" w:cs="微软雅黑"/>
          <w:spacing w:val="5"/>
          <w:sz w:val="23"/>
          <w:szCs w:val="23"/>
        </w:rPr>
        <w:t>客</w:t>
      </w:r>
      <w:r>
        <w:rPr>
          <w:rFonts w:ascii="微软雅黑" w:eastAsia="微软雅黑" w:hAnsi="微软雅黑" w:cs="微软雅黑"/>
          <w:sz w:val="23"/>
          <w:szCs w:val="23"/>
        </w:rPr>
        <w:t xml:space="preserve"> </w:t>
      </w:r>
      <w:r>
        <w:rPr>
          <w:rFonts w:ascii="微软雅黑" w:eastAsia="微软雅黑" w:hAnsi="微软雅黑" w:cs="微软雅黑"/>
          <w:spacing w:val="7"/>
          <w:sz w:val="23"/>
          <w:szCs w:val="23"/>
        </w:rPr>
        <w:t>游</w:t>
      </w:r>
      <w:r>
        <w:rPr>
          <w:rFonts w:ascii="微软雅黑" w:eastAsia="微软雅黑" w:hAnsi="微软雅黑" w:cs="微软雅黑"/>
          <w:spacing w:val="6"/>
          <w:sz w:val="23"/>
          <w:szCs w:val="23"/>
        </w:rPr>
        <w:t>览维多利亚港首选的行程，  曾被《国家地理旅游杂志》评为"人生  50 个必到景点"之一。</w:t>
      </w:r>
    </w:p>
    <w:p w:rsidR="00E1667B" w:rsidRDefault="00E1667B" w:rsidP="00E1667B">
      <w:pPr>
        <w:spacing w:before="2" w:line="187" w:lineRule="auto"/>
        <w:ind w:left="63" w:right="88" w:firstLine="2"/>
        <w:rPr>
          <w:rFonts w:ascii="微软雅黑" w:eastAsia="微软雅黑" w:hAnsi="微软雅黑" w:cs="微软雅黑"/>
          <w:sz w:val="23"/>
          <w:szCs w:val="23"/>
        </w:rPr>
      </w:pPr>
      <w:r>
        <w:rPr>
          <w:rFonts w:ascii="微软雅黑" w:eastAsia="微软雅黑" w:hAnsi="微软雅黑" w:cs="微软雅黑"/>
          <w:spacing w:val="18"/>
          <w:sz w:val="23"/>
          <w:szCs w:val="23"/>
        </w:rPr>
        <w:t>下</w:t>
      </w:r>
      <w:r>
        <w:rPr>
          <w:rFonts w:ascii="微软雅黑" w:eastAsia="微软雅黑" w:hAnsi="微软雅黑" w:cs="微软雅黑"/>
          <w:spacing w:val="9"/>
          <w:sz w:val="23"/>
          <w:szCs w:val="23"/>
        </w:rPr>
        <w:t>了天星小轮可以看到九龙铁路钟楼，高 45 米，建于  1915 年，是蒸汽火车时代的标志，被视为</w:t>
      </w:r>
      <w:r>
        <w:rPr>
          <w:rFonts w:ascii="微软雅黑" w:eastAsia="微软雅黑" w:hAnsi="微软雅黑" w:cs="微软雅黑"/>
          <w:sz w:val="23"/>
          <w:szCs w:val="23"/>
        </w:rPr>
        <w:t xml:space="preserve"> </w:t>
      </w:r>
      <w:r>
        <w:rPr>
          <w:rFonts w:ascii="微软雅黑" w:eastAsia="微软雅黑" w:hAnsi="微软雅黑" w:cs="微软雅黑"/>
          <w:spacing w:val="24"/>
          <w:sz w:val="23"/>
          <w:szCs w:val="23"/>
        </w:rPr>
        <w:t>九</w:t>
      </w:r>
      <w:r>
        <w:rPr>
          <w:rFonts w:ascii="微软雅黑" w:eastAsia="微软雅黑" w:hAnsi="微软雅黑" w:cs="微软雅黑"/>
          <w:spacing w:val="22"/>
          <w:sz w:val="23"/>
          <w:szCs w:val="23"/>
        </w:rPr>
        <w:t>龙</w:t>
      </w:r>
      <w:r>
        <w:rPr>
          <w:rFonts w:ascii="微软雅黑" w:eastAsia="微软雅黑" w:hAnsi="微软雅黑" w:cs="微软雅黑"/>
          <w:spacing w:val="12"/>
          <w:sz w:val="23"/>
          <w:szCs w:val="23"/>
        </w:rPr>
        <w:t>的地标,可到钟楼最佳观景台悠闲的欣赏维多利亚港景色。(春节年初二因维港烟花表演，天星</w:t>
      </w:r>
      <w:r>
        <w:rPr>
          <w:rFonts w:ascii="微软雅黑" w:eastAsia="微软雅黑" w:hAnsi="微软雅黑" w:cs="微软雅黑"/>
          <w:sz w:val="23"/>
          <w:szCs w:val="23"/>
        </w:rPr>
        <w:t xml:space="preserve"> </w:t>
      </w:r>
      <w:r>
        <w:rPr>
          <w:rFonts w:ascii="微软雅黑" w:eastAsia="微软雅黑" w:hAnsi="微软雅黑" w:cs="微软雅黑"/>
          <w:spacing w:val="12"/>
          <w:sz w:val="23"/>
          <w:szCs w:val="23"/>
        </w:rPr>
        <w:t>小轮无法</w:t>
      </w:r>
      <w:r>
        <w:rPr>
          <w:rFonts w:ascii="微软雅黑" w:eastAsia="微软雅黑" w:hAnsi="微软雅黑" w:cs="微软雅黑"/>
          <w:spacing w:val="8"/>
          <w:sz w:val="23"/>
          <w:szCs w:val="23"/>
        </w:rPr>
        <w:t>安</w:t>
      </w:r>
      <w:r>
        <w:rPr>
          <w:rFonts w:ascii="微软雅黑" w:eastAsia="微软雅黑" w:hAnsi="微软雅黑" w:cs="微软雅黑"/>
          <w:spacing w:val="6"/>
          <w:sz w:val="23"/>
          <w:szCs w:val="23"/>
        </w:rPr>
        <w:t>排，敬请见谅。此为赠送项目，因台风等不可抗力因素或游客晕船等自身原因不能游览，</w:t>
      </w:r>
    </w:p>
    <w:p w:rsidR="00E1667B" w:rsidRDefault="00E1667B" w:rsidP="00E1667B">
      <w:pPr>
        <w:spacing w:before="1" w:line="187" w:lineRule="auto"/>
        <w:ind w:left="64"/>
        <w:rPr>
          <w:rFonts w:ascii="微软雅黑" w:eastAsia="微软雅黑" w:hAnsi="微软雅黑" w:cs="微软雅黑"/>
          <w:sz w:val="23"/>
          <w:szCs w:val="23"/>
        </w:rPr>
      </w:pPr>
      <w:r>
        <w:rPr>
          <w:rFonts w:ascii="微软雅黑" w:eastAsia="微软雅黑" w:hAnsi="微软雅黑" w:cs="微软雅黑"/>
          <w:spacing w:val="13"/>
          <w:sz w:val="23"/>
          <w:szCs w:val="23"/>
        </w:rPr>
        <w:t>无</w:t>
      </w:r>
      <w:r>
        <w:rPr>
          <w:rFonts w:ascii="微软雅黑" w:eastAsia="微软雅黑" w:hAnsi="微软雅黑" w:cs="微软雅黑"/>
          <w:spacing w:val="9"/>
          <w:sz w:val="23"/>
          <w:szCs w:val="23"/>
        </w:rPr>
        <w:t>费用退回，敬请谅解。)</w:t>
      </w:r>
    </w:p>
    <w:p w:rsidR="00E1667B" w:rsidRDefault="00E1667B" w:rsidP="00E1667B">
      <w:pPr>
        <w:spacing w:before="1" w:line="213" w:lineRule="auto"/>
        <w:ind w:left="82"/>
        <w:rPr>
          <w:rFonts w:ascii="微软雅黑" w:eastAsia="微软雅黑" w:hAnsi="微软雅黑" w:cs="微软雅黑"/>
          <w:sz w:val="23"/>
          <w:szCs w:val="23"/>
        </w:rPr>
      </w:pP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【中环摩天轮】</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w:t>
      </w:r>
      <w:r>
        <w:rPr>
          <w:rFonts w:ascii="微软雅黑" w:eastAsia="微软雅黑" w:hAnsi="微软雅黑" w:cs="微软雅黑"/>
          <w:color w:val="548DD4"/>
          <w:sz w:val="23"/>
          <w:szCs w:val="23"/>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z w:val="23"/>
          <w:szCs w:val="23"/>
        </w:rPr>
        <w:t xml:space="preserve"> </w:t>
      </w:r>
      <w:r>
        <w:rPr>
          <w:rFonts w:ascii="微软雅黑" w:eastAsia="微软雅黑" w:hAnsi="微软雅黑" w:cs="微软雅黑"/>
          <w:color w:val="548DD4"/>
          <w:sz w:val="23"/>
          <w:szCs w:val="23"/>
          <w14:textOutline w14:w="3175" w14:cap="flat" w14:cmpd="sng" w14:algn="ctr">
            <w14:solidFill>
              <w14:srgbClr w14:val="548DD4"/>
            </w14:solidFill>
            <w14:prstDash w14:val="solid"/>
            <w14:miter w14:lim="0"/>
          </w14:textOutline>
        </w:rPr>
        <w:t>10</w:t>
      </w:r>
      <w:r>
        <w:rPr>
          <w:rFonts w:ascii="微软雅黑" w:eastAsia="微软雅黑" w:hAnsi="微软雅黑" w:cs="微软雅黑"/>
          <w:color w:val="548DD4"/>
          <w:sz w:val="23"/>
          <w:szCs w:val="23"/>
        </w:rPr>
        <w:t xml:space="preserve"> </w:t>
      </w:r>
      <w:r>
        <w:rPr>
          <w:rFonts w:ascii="微软雅黑" w:eastAsia="微软雅黑" w:hAnsi="微软雅黑" w:cs="微软雅黑"/>
          <w:color w:val="548DD4"/>
          <w:sz w:val="23"/>
          <w:szCs w:val="23"/>
          <w14:textOutline w14:w="3175" w14:cap="flat" w14:cmpd="sng" w14:algn="ctr">
            <w14:solidFill>
              <w14:srgbClr w14:val="548DD4"/>
            </w14:solidFill>
            <w14:prstDash w14:val="solid"/>
            <w14:miter w14:lim="0"/>
          </w14:textOutline>
        </w:rPr>
        <w:t>分钟)</w:t>
      </w:r>
    </w:p>
    <w:p w:rsidR="00E1667B" w:rsidRDefault="00E1667B" w:rsidP="00E1667B">
      <w:pPr>
        <w:spacing w:before="2" w:line="197" w:lineRule="auto"/>
        <w:ind w:left="78" w:right="237" w:hanging="16"/>
        <w:rPr>
          <w:rFonts w:ascii="微软雅黑" w:eastAsia="微软雅黑" w:hAnsi="微软雅黑" w:cs="微软雅黑"/>
          <w:sz w:val="23"/>
          <w:szCs w:val="23"/>
        </w:rPr>
      </w:pPr>
      <w:r>
        <w:rPr>
          <w:rFonts w:ascii="微软雅黑" w:eastAsia="微软雅黑" w:hAnsi="微软雅黑" w:cs="微软雅黑"/>
          <w:spacing w:val="5"/>
          <w:sz w:val="23"/>
          <w:szCs w:val="23"/>
        </w:rPr>
        <w:t>途中可以远观到是香港中环的新地标-摩天轮 ，是一座高 60 米、约 20 层楼高的巨型摩天轮 ，</w:t>
      </w:r>
      <w:r>
        <w:rPr>
          <w:rFonts w:ascii="微软雅黑" w:eastAsia="微软雅黑" w:hAnsi="微软雅黑" w:cs="微软雅黑"/>
          <w:spacing w:val="4"/>
          <w:sz w:val="23"/>
          <w:szCs w:val="23"/>
        </w:rPr>
        <w:t>位</w:t>
      </w:r>
      <w:r>
        <w:rPr>
          <w:rFonts w:ascii="微软雅黑" w:eastAsia="微软雅黑" w:hAnsi="微软雅黑" w:cs="微软雅黑"/>
          <w:sz w:val="23"/>
          <w:szCs w:val="23"/>
        </w:rPr>
        <w:t xml:space="preserve">于 </w:t>
      </w:r>
      <w:r>
        <w:rPr>
          <w:rFonts w:ascii="微软雅黑" w:eastAsia="微软雅黑" w:hAnsi="微软雅黑" w:cs="微软雅黑"/>
          <w:spacing w:val="-2"/>
          <w:sz w:val="23"/>
          <w:szCs w:val="23"/>
        </w:rPr>
        <w:t>中环海滨长廊上</w:t>
      </w:r>
      <w:r>
        <w:rPr>
          <w:rFonts w:ascii="微软雅黑" w:eastAsia="微软雅黑" w:hAnsi="微软雅黑" w:cs="微软雅黑"/>
          <w:spacing w:val="-1"/>
          <w:sz w:val="23"/>
          <w:szCs w:val="23"/>
        </w:rPr>
        <w:t>。    (车缆)</w:t>
      </w:r>
    </w:p>
    <w:p w:rsidR="00E1667B" w:rsidRDefault="00E1667B" w:rsidP="00E1667B">
      <w:pPr>
        <w:tabs>
          <w:tab w:val="left" w:pos="197"/>
        </w:tabs>
        <w:spacing w:before="145" w:line="223" w:lineRule="auto"/>
        <w:ind w:left="60"/>
        <w:rPr>
          <w:rFonts w:ascii="微软雅黑" w:eastAsia="微软雅黑" w:hAnsi="微软雅黑" w:cs="微软雅黑"/>
          <w:sz w:val="23"/>
          <w:szCs w:val="23"/>
        </w:rPr>
      </w:pPr>
      <w:r>
        <w:rPr>
          <w:rFonts w:ascii="微软雅黑" w:eastAsia="微软雅黑" w:hAnsi="微软雅黑" w:cs="微软雅黑"/>
          <w:color w:val="548DD4"/>
          <w:sz w:val="23"/>
          <w:szCs w:val="23"/>
          <w:u w:val="single"/>
        </w:rPr>
        <w:tab/>
      </w:r>
      <w:r>
        <w:rPr>
          <w:rFonts w:ascii="微软雅黑" w:eastAsia="微软雅黑" w:hAnsi="微软雅黑" w:cs="微软雅黑"/>
          <w:color w:val="548DD4"/>
          <w:spacing w:val="11"/>
          <w:sz w:val="23"/>
          <w:szCs w:val="23"/>
          <w:u w:val="single"/>
          <w14:textOutline w14:w="3175" w14:cap="flat" w14:cmpd="sng" w14:algn="ctr">
            <w14:solidFill>
              <w14:srgbClr w14:val="548DD4"/>
            </w14:solidFill>
            <w14:prstDash w14:val="solid"/>
            <w14:miter w14:lim="0"/>
          </w14:textOutline>
        </w:rPr>
        <w:t>【</w:t>
      </w:r>
      <w:r>
        <w:rPr>
          <w:rFonts w:ascii="微软雅黑" w:eastAsia="微软雅黑" w:hAnsi="微软雅黑" w:cs="微软雅黑"/>
          <w:color w:val="548DD4"/>
          <w:spacing w:val="9"/>
          <w:sz w:val="23"/>
          <w:szCs w:val="23"/>
          <w:u w:val="single"/>
          <w14:textOutline w14:w="3175" w14:cap="flat" w14:cmpd="sng" w14:algn="ctr">
            <w14:solidFill>
              <w14:srgbClr w14:val="548DD4"/>
            </w14:solidFill>
            <w14:prstDash w14:val="solid"/>
            <w14:miter w14:lim="0"/>
          </w14:textOutline>
        </w:rPr>
        <w:t>尖沙咀钟楼】(约</w:t>
      </w:r>
      <w:r>
        <w:rPr>
          <w:rFonts w:ascii="微软雅黑" w:eastAsia="微软雅黑" w:hAnsi="微软雅黑" w:cs="微软雅黑"/>
          <w:color w:val="548DD4"/>
          <w:spacing w:val="9"/>
          <w:sz w:val="23"/>
          <w:szCs w:val="23"/>
          <w:u w:val="single"/>
        </w:rPr>
        <w:t xml:space="preserve"> </w:t>
      </w:r>
      <w:r>
        <w:rPr>
          <w:rFonts w:ascii="微软雅黑" w:eastAsia="微软雅黑" w:hAnsi="微软雅黑" w:cs="微软雅黑"/>
          <w:color w:val="548DD4"/>
          <w:spacing w:val="9"/>
          <w:sz w:val="23"/>
          <w:szCs w:val="23"/>
          <w:u w:val="single"/>
          <w14:textOutline w14:w="3175" w14:cap="flat" w14:cmpd="sng" w14:algn="ctr">
            <w14:solidFill>
              <w14:srgbClr w14:val="548DD4"/>
            </w14:solidFill>
            <w14:prstDash w14:val="solid"/>
            <w14:miter w14:lim="0"/>
          </w14:textOutline>
        </w:rPr>
        <w:t>15</w:t>
      </w:r>
      <w:r>
        <w:rPr>
          <w:rFonts w:ascii="微软雅黑" w:eastAsia="微软雅黑" w:hAnsi="微软雅黑" w:cs="微软雅黑"/>
          <w:color w:val="548DD4"/>
          <w:spacing w:val="9"/>
          <w:sz w:val="23"/>
          <w:szCs w:val="23"/>
          <w:u w:val="single"/>
        </w:rPr>
        <w:t xml:space="preserve"> </w:t>
      </w:r>
      <w:r>
        <w:rPr>
          <w:rFonts w:ascii="微软雅黑" w:eastAsia="微软雅黑" w:hAnsi="微软雅黑" w:cs="微软雅黑"/>
          <w:color w:val="548DD4"/>
          <w:spacing w:val="9"/>
          <w:sz w:val="23"/>
          <w:szCs w:val="23"/>
          <w:u w:val="single"/>
          <w14:textOutline w14:w="3175" w14:cap="flat" w14:cmpd="sng" w14:algn="ctr">
            <w14:solidFill>
              <w14:srgbClr w14:val="548DD4"/>
            </w14:solidFill>
            <w14:prstDash w14:val="solid"/>
            <w14:miter w14:lim="0"/>
          </w14:textOutline>
        </w:rPr>
        <w:t>分钟)</w:t>
      </w:r>
      <w:r>
        <w:rPr>
          <w:rFonts w:ascii="微软雅黑" w:eastAsia="微软雅黑" w:hAnsi="微软雅黑" w:cs="微软雅黑"/>
          <w:color w:val="548DD4"/>
          <w:sz w:val="23"/>
          <w:szCs w:val="23"/>
          <w:u w:val="single"/>
        </w:rPr>
        <w:t xml:space="preserve">  </w:t>
      </w:r>
    </w:p>
    <w:p w:rsidR="00E1667B" w:rsidRDefault="00E1667B" w:rsidP="00E1667B">
      <w:pPr>
        <w:spacing w:before="3" w:line="184" w:lineRule="auto"/>
        <w:ind w:left="64" w:right="86" w:hanging="2"/>
        <w:rPr>
          <w:rFonts w:ascii="微软雅黑" w:eastAsia="微软雅黑" w:hAnsi="微软雅黑" w:cs="微软雅黑"/>
          <w:sz w:val="23"/>
          <w:szCs w:val="23"/>
        </w:rPr>
      </w:pPr>
      <w:r>
        <w:rPr>
          <w:rFonts w:ascii="微软雅黑" w:eastAsia="微软雅黑" w:hAnsi="微软雅黑" w:cs="微软雅黑"/>
          <w:spacing w:val="14"/>
          <w:sz w:val="23"/>
          <w:szCs w:val="23"/>
        </w:rPr>
        <w:t>钟</w:t>
      </w:r>
      <w:r>
        <w:rPr>
          <w:rFonts w:ascii="微软雅黑" w:eastAsia="微软雅黑" w:hAnsi="微软雅黑" w:cs="微软雅黑"/>
          <w:spacing w:val="11"/>
          <w:sz w:val="23"/>
          <w:szCs w:val="23"/>
        </w:rPr>
        <w:t>楼全称九龙铁路钟楼，高 45 米，建于  1915 年，是蒸汽火车时代的标志，被视为九龙的地标,</w:t>
      </w:r>
      <w:r>
        <w:rPr>
          <w:rFonts w:ascii="微软雅黑" w:eastAsia="微软雅黑" w:hAnsi="微软雅黑" w:cs="微软雅黑"/>
          <w:sz w:val="23"/>
          <w:szCs w:val="23"/>
        </w:rPr>
        <w:t xml:space="preserve">  </w:t>
      </w:r>
      <w:r>
        <w:rPr>
          <w:rFonts w:ascii="微软雅黑" w:eastAsia="微软雅黑" w:hAnsi="微软雅黑" w:cs="微软雅黑"/>
          <w:spacing w:val="16"/>
          <w:sz w:val="23"/>
          <w:szCs w:val="23"/>
        </w:rPr>
        <w:t>可到钟楼</w:t>
      </w:r>
      <w:r>
        <w:rPr>
          <w:rFonts w:ascii="微软雅黑" w:eastAsia="微软雅黑" w:hAnsi="微软雅黑" w:cs="微软雅黑"/>
          <w:spacing w:val="9"/>
          <w:sz w:val="23"/>
          <w:szCs w:val="23"/>
        </w:rPr>
        <w:t>最</w:t>
      </w:r>
      <w:r>
        <w:rPr>
          <w:rFonts w:ascii="微软雅黑" w:eastAsia="微软雅黑" w:hAnsi="微软雅黑" w:cs="微软雅黑"/>
          <w:spacing w:val="8"/>
          <w:sz w:val="23"/>
          <w:szCs w:val="23"/>
        </w:rPr>
        <w:t>佳观景台悠闲的欣赏维多利亚港景色。“幻彩咏香江”是</w:t>
      </w:r>
      <w:hyperlink r:id="rId31" w:history="1">
        <w:r>
          <w:rPr>
            <w:rFonts w:ascii="微软雅黑" w:eastAsia="微软雅黑" w:hAnsi="微软雅黑" w:cs="微软雅黑"/>
            <w:spacing w:val="8"/>
            <w:sz w:val="23"/>
            <w:szCs w:val="23"/>
          </w:rPr>
          <w:t>香港旅游发展局</w:t>
        </w:r>
      </w:hyperlink>
      <w:r>
        <w:rPr>
          <w:rFonts w:ascii="微软雅黑" w:eastAsia="微软雅黑" w:hAnsi="微软雅黑" w:cs="微软雅黑"/>
          <w:spacing w:val="8"/>
          <w:sz w:val="23"/>
          <w:szCs w:val="23"/>
        </w:rPr>
        <w:t>于 2004 年起</w:t>
      </w:r>
      <w:r>
        <w:rPr>
          <w:rFonts w:ascii="微软雅黑" w:eastAsia="微软雅黑" w:hAnsi="微软雅黑" w:cs="微软雅黑"/>
          <w:sz w:val="23"/>
          <w:szCs w:val="23"/>
        </w:rPr>
        <w:t xml:space="preserve">  </w:t>
      </w:r>
      <w:r>
        <w:rPr>
          <w:rFonts w:ascii="微软雅黑" w:eastAsia="微软雅黑" w:hAnsi="微软雅黑" w:cs="微软雅黑"/>
          <w:spacing w:val="8"/>
          <w:sz w:val="23"/>
          <w:szCs w:val="23"/>
        </w:rPr>
        <w:t>的一个宣传</w:t>
      </w:r>
      <w:r>
        <w:rPr>
          <w:rFonts w:ascii="微软雅黑" w:eastAsia="微软雅黑" w:hAnsi="微软雅黑" w:cs="微软雅黑"/>
          <w:spacing w:val="6"/>
          <w:sz w:val="23"/>
          <w:szCs w:val="23"/>
        </w:rPr>
        <w:t>香</w:t>
      </w:r>
      <w:r>
        <w:rPr>
          <w:rFonts w:ascii="微软雅黑" w:eastAsia="微软雅黑" w:hAnsi="微软雅黑" w:cs="微软雅黑"/>
          <w:spacing w:val="4"/>
          <w:sz w:val="23"/>
          <w:szCs w:val="23"/>
        </w:rPr>
        <w:t>港的旅游项目，历来耗资四千四百万港元，曾经吸引了超过 400 万名旅客及市民欣赏。</w:t>
      </w:r>
    </w:p>
    <w:p w:rsidR="00E1667B" w:rsidRDefault="00E1667B" w:rsidP="00E1667B">
      <w:pPr>
        <w:spacing w:before="242" w:line="233" w:lineRule="auto"/>
        <w:ind w:left="154"/>
        <w:rPr>
          <w:rFonts w:ascii="微软雅黑" w:eastAsia="微软雅黑" w:hAnsi="微软雅黑" w:cs="微软雅黑"/>
          <w:sz w:val="23"/>
          <w:szCs w:val="23"/>
        </w:rPr>
      </w:pPr>
      <w:r>
        <w:rPr>
          <w:rFonts w:ascii="微软雅黑" w:eastAsia="微软雅黑" w:hAnsi="微软雅黑" w:cs="微软雅黑"/>
          <w:spacing w:val="4"/>
          <w:sz w:val="23"/>
          <w:szCs w:val="23"/>
        </w:rPr>
        <w:t>2005 年 11 月 21 日，正式获列入《</w:t>
      </w:r>
      <w:hyperlink r:id="rId32" w:history="1">
        <w:r>
          <w:rPr>
            <w:rFonts w:ascii="微软雅黑" w:eastAsia="微软雅黑" w:hAnsi="微软雅黑" w:cs="微软雅黑"/>
            <w:spacing w:val="4"/>
            <w:sz w:val="23"/>
            <w:szCs w:val="23"/>
          </w:rPr>
          <w:t>吉尼斯世界纪录大全</w:t>
        </w:r>
      </w:hyperlink>
      <w:r>
        <w:rPr>
          <w:rFonts w:ascii="微软雅黑" w:eastAsia="微软雅黑" w:hAnsi="微软雅黑" w:cs="微软雅黑"/>
          <w:spacing w:val="4"/>
          <w:sz w:val="23"/>
          <w:szCs w:val="23"/>
        </w:rPr>
        <w:t>》，  成为全球最大型灯光音乐汇</w:t>
      </w:r>
      <w:r>
        <w:rPr>
          <w:rFonts w:ascii="微软雅黑" w:eastAsia="微软雅黑" w:hAnsi="微软雅黑" w:cs="微软雅黑"/>
          <w:spacing w:val="1"/>
          <w:sz w:val="23"/>
          <w:szCs w:val="23"/>
        </w:rPr>
        <w:t>演</w:t>
      </w:r>
      <w:r>
        <w:rPr>
          <w:rFonts w:ascii="微软雅黑" w:eastAsia="微软雅黑" w:hAnsi="微软雅黑" w:cs="微软雅黑"/>
          <w:sz w:val="23"/>
          <w:szCs w:val="23"/>
        </w:rPr>
        <w:t>。</w:t>
      </w:r>
      <w:r>
        <w:rPr>
          <w:rFonts w:ascii="微软雅黑" w:eastAsia="微软雅黑" w:hAnsi="微软雅黑" w:cs="微软雅黑"/>
          <w:sz w:val="23"/>
          <w:szCs w:val="23"/>
        </w:rPr>
        <w:br/>
      </w:r>
      <w:r>
        <w:rPr>
          <w:rFonts w:ascii="微软雅黑" w:eastAsia="微软雅黑" w:hAnsi="微软雅黑" w:cs="微软雅黑"/>
          <w:color w:val="548DD4"/>
          <w:spacing w:val="-2"/>
          <w:sz w:val="23"/>
          <w:szCs w:val="23"/>
          <w14:textOutline w14:w="3175" w14:cap="flat" w14:cmpd="sng" w14:algn="ctr">
            <w14:solidFill>
              <w14:srgbClr w14:val="548DD4"/>
            </w14:solidFill>
            <w14:prstDash w14:val="solid"/>
            <w14:miter w14:lim="0"/>
          </w14:textOutline>
        </w:rPr>
        <w:t>【星光</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大道】</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(约</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20</w:t>
      </w:r>
      <w:r>
        <w:rPr>
          <w:rFonts w:ascii="微软雅黑" w:eastAsia="微软雅黑" w:hAnsi="微软雅黑" w:cs="微软雅黑"/>
          <w:color w:val="548DD4"/>
          <w:spacing w:val="-1"/>
          <w:sz w:val="23"/>
          <w:szCs w:val="23"/>
        </w:rPr>
        <w:t xml:space="preserve"> </w:t>
      </w:r>
      <w:r>
        <w:rPr>
          <w:rFonts w:ascii="微软雅黑" w:eastAsia="微软雅黑" w:hAnsi="微软雅黑" w:cs="微软雅黑"/>
          <w:color w:val="548DD4"/>
          <w:spacing w:val="-1"/>
          <w:sz w:val="23"/>
          <w:szCs w:val="23"/>
          <w14:textOutline w14:w="3175" w14:cap="flat" w14:cmpd="sng" w14:algn="ctr">
            <w14:solidFill>
              <w14:srgbClr w14:val="548DD4"/>
            </w14:solidFill>
            <w14:prstDash w14:val="solid"/>
            <w14:miter w14:lim="0"/>
          </w14:textOutline>
        </w:rPr>
        <w:t>分钟)</w:t>
      </w:r>
    </w:p>
    <w:p w:rsidR="00E1667B" w:rsidRDefault="00E1667B" w:rsidP="00E1667B">
      <w:pPr>
        <w:spacing w:before="10" w:line="216" w:lineRule="auto"/>
        <w:ind w:left="134" w:right="333" w:firstLine="1"/>
        <w:rPr>
          <w:rFonts w:ascii="微软雅黑" w:eastAsia="微软雅黑" w:hAnsi="微软雅黑" w:cs="微软雅黑"/>
          <w:sz w:val="23"/>
          <w:szCs w:val="23"/>
        </w:rPr>
      </w:pPr>
      <w:r>
        <w:rPr>
          <w:rFonts w:ascii="微软雅黑" w:eastAsia="微软雅黑" w:hAnsi="微软雅黑" w:cs="微软雅黑"/>
          <w:spacing w:val="14"/>
          <w:sz w:val="23"/>
          <w:szCs w:val="23"/>
        </w:rPr>
        <w:t>香</w:t>
      </w:r>
      <w:r>
        <w:rPr>
          <w:rFonts w:ascii="微软雅黑" w:eastAsia="微软雅黑" w:hAnsi="微软雅黑" w:cs="微软雅黑"/>
          <w:spacing w:val="8"/>
          <w:sz w:val="23"/>
          <w:szCs w:val="23"/>
        </w:rPr>
        <w:t>港星光大道是位于香港九龙</w:t>
      </w:r>
      <w:hyperlink r:id="rId33" w:history="1">
        <w:r>
          <w:rPr>
            <w:rFonts w:ascii="微软雅黑" w:eastAsia="微软雅黑" w:hAnsi="微软雅黑" w:cs="微软雅黑"/>
            <w:spacing w:val="8"/>
            <w:sz w:val="23"/>
            <w:szCs w:val="23"/>
          </w:rPr>
          <w:t>尖沙咀</w:t>
        </w:r>
      </w:hyperlink>
      <w:r>
        <w:rPr>
          <w:rFonts w:ascii="微软雅黑" w:eastAsia="微软雅黑" w:hAnsi="微软雅黑" w:cs="微软雅黑"/>
          <w:spacing w:val="8"/>
          <w:sz w:val="23"/>
          <w:szCs w:val="23"/>
        </w:rPr>
        <w:t>东部的尖沙咀海滨花园 ，是为表扬香港电影界的杰出人士的特</w:t>
      </w:r>
      <w:r>
        <w:rPr>
          <w:rFonts w:ascii="微软雅黑" w:eastAsia="微软雅黑" w:hAnsi="微软雅黑" w:cs="微软雅黑"/>
          <w:sz w:val="23"/>
          <w:szCs w:val="23"/>
        </w:rPr>
        <w:t xml:space="preserve"> </w:t>
      </w:r>
      <w:r>
        <w:rPr>
          <w:rFonts w:ascii="微软雅黑" w:eastAsia="微软雅黑" w:hAnsi="微软雅黑" w:cs="微软雅黑"/>
          <w:spacing w:val="5"/>
          <w:sz w:val="23"/>
          <w:szCs w:val="23"/>
        </w:rPr>
        <w:t>色景点 ，仿效好莱坞星光大道 ，杰出电影工作者的芳名与手掌印镶嵌在特制的纪念牌匾 ，以年</w:t>
      </w:r>
      <w:r>
        <w:rPr>
          <w:rFonts w:ascii="微软雅黑" w:eastAsia="微软雅黑" w:hAnsi="微软雅黑" w:cs="微软雅黑"/>
          <w:spacing w:val="3"/>
          <w:sz w:val="23"/>
          <w:szCs w:val="23"/>
        </w:rPr>
        <w:t>代</w:t>
      </w:r>
      <w:r>
        <w:rPr>
          <w:rFonts w:ascii="微软雅黑" w:eastAsia="微软雅黑" w:hAnsi="微软雅黑" w:cs="微软雅黑"/>
          <w:sz w:val="23"/>
          <w:szCs w:val="23"/>
        </w:rPr>
        <w:t xml:space="preserve">依 </w:t>
      </w:r>
      <w:r>
        <w:rPr>
          <w:rFonts w:ascii="微软雅黑" w:eastAsia="微软雅黑" w:hAnsi="微软雅黑" w:cs="微软雅黑"/>
          <w:spacing w:val="3"/>
          <w:sz w:val="23"/>
          <w:szCs w:val="23"/>
        </w:rPr>
        <w:lastRenderedPageBreak/>
        <w:t>次</w:t>
      </w:r>
      <w:r>
        <w:rPr>
          <w:rFonts w:ascii="微软雅黑" w:eastAsia="微软雅黑" w:hAnsi="微软雅黑" w:cs="微软雅黑"/>
          <w:spacing w:val="2"/>
          <w:sz w:val="23"/>
          <w:szCs w:val="23"/>
        </w:rPr>
        <w:t>排列在星光大道上 ，  目前星光大道可容纳 100 名电影工作者的纪念牌匾。此外 ，星光大道也有多</w:t>
      </w:r>
      <w:r>
        <w:rPr>
          <w:rFonts w:ascii="微软雅黑" w:eastAsia="微软雅黑" w:hAnsi="微软雅黑" w:cs="微软雅黑"/>
          <w:sz w:val="23"/>
          <w:szCs w:val="23"/>
        </w:rPr>
        <w:t xml:space="preserve"> </w:t>
      </w:r>
      <w:r>
        <w:rPr>
          <w:rFonts w:ascii="微软雅黑" w:eastAsia="微软雅黑" w:hAnsi="微软雅黑" w:cs="微软雅黑"/>
          <w:spacing w:val="6"/>
          <w:sz w:val="23"/>
          <w:szCs w:val="23"/>
        </w:rPr>
        <w:t>尊以电影拍摄情况及香港知名艺人为题材的塑像 ，供游人拍照留念 ，是热门的旅游景点</w:t>
      </w:r>
      <w:r>
        <w:rPr>
          <w:rFonts w:ascii="微软雅黑" w:eastAsia="微软雅黑" w:hAnsi="微软雅黑" w:cs="微软雅黑"/>
          <w:spacing w:val="1"/>
          <w:sz w:val="23"/>
          <w:szCs w:val="23"/>
        </w:rPr>
        <w:t>。</w:t>
      </w:r>
    </w:p>
    <w:p w:rsidR="00E1667B" w:rsidRPr="00E1667B" w:rsidRDefault="00E1667B" w:rsidP="00E1667B">
      <w:pPr>
        <w:rPr>
          <w:rFonts w:hint="eastAsia"/>
        </w:rPr>
      </w:pPr>
      <w:r>
        <w:br/>
      </w:r>
      <w:r>
        <w:br/>
      </w:r>
      <w:r>
        <w:rPr>
          <w:rFonts w:hint="eastAsia"/>
        </w:rPr>
        <w:t xml:space="preserve"> </w:t>
      </w:r>
      <w:r>
        <w:rPr>
          <w:rFonts w:ascii="微软雅黑" w:eastAsia="微软雅黑" w:hAnsi="微软雅黑" w:cs="微软雅黑"/>
          <w:color w:val="548DD4"/>
          <w:spacing w:val="-16"/>
          <w:sz w:val="23"/>
          <w:szCs w:val="23"/>
          <w14:textOutline w14:w="3175" w14:cap="flat" w14:cmpd="sng" w14:algn="ctr">
            <w14:solidFill>
              <w14:srgbClr w14:val="548DD4"/>
            </w14:solidFill>
            <w14:prstDash w14:val="solid"/>
            <w14:miter w14:lim="0"/>
          </w14:textOutline>
        </w:rPr>
        <w:t>晚</w:t>
      </w:r>
      <w:r>
        <w:rPr>
          <w:rFonts w:ascii="微软雅黑" w:eastAsia="微软雅黑" w:hAnsi="微软雅黑" w:cs="微软雅黑"/>
          <w:color w:val="548DD4"/>
          <w:spacing w:val="-14"/>
          <w:sz w:val="23"/>
          <w:szCs w:val="23"/>
          <w14:textOutline w14:w="3175" w14:cap="flat" w14:cmpd="sng" w14:algn="ctr">
            <w14:solidFill>
              <w14:srgbClr w14:val="548DD4"/>
            </w14:solidFill>
            <w14:prstDash w14:val="solid"/>
            <w14:miter w14:lim="0"/>
          </w14:textOutline>
        </w:rPr>
        <w:t>餐：</w:t>
      </w:r>
      <w:r>
        <w:rPr>
          <w:rFonts w:ascii="微软雅黑" w:eastAsia="微软雅黑" w:hAnsi="微软雅黑" w:cs="微软雅黑"/>
          <w:color w:val="548DD4"/>
          <w:spacing w:val="-14"/>
          <w:sz w:val="23"/>
          <w:szCs w:val="23"/>
        </w:rPr>
        <w:t xml:space="preserve">  </w:t>
      </w:r>
      <w:r>
        <w:rPr>
          <w:rFonts w:ascii="微软雅黑" w:eastAsia="微软雅黑" w:hAnsi="微软雅黑" w:cs="微软雅黑"/>
          <w:color w:val="548DD4"/>
          <w:spacing w:val="-14"/>
          <w:sz w:val="23"/>
          <w:szCs w:val="23"/>
          <w14:textOutline w14:w="3175" w14:cap="flat" w14:cmpd="sng" w14:algn="ctr">
            <w14:solidFill>
              <w14:srgbClr w14:val="548DD4"/>
            </w14:solidFill>
            <w14:prstDash w14:val="solid"/>
            <w14:miter w14:lim="0"/>
          </w14:textOutline>
        </w:rPr>
        <w:t>自理</w:t>
      </w:r>
      <w:r w:rsidR="00075F97">
        <w:rPr>
          <w:rFonts w:ascii="微软雅黑" w:eastAsia="微软雅黑" w:hAnsi="微软雅黑" w:cs="微软雅黑"/>
          <w:color w:val="548DD4"/>
          <w:spacing w:val="-14"/>
          <w:sz w:val="23"/>
          <w:szCs w:val="23"/>
          <w14:textOutline w14:w="3175" w14:cap="flat" w14:cmpd="sng" w14:algn="ctr">
            <w14:solidFill>
              <w14:srgbClr w14:val="548DD4"/>
            </w14:solidFill>
            <w14:prstDash w14:val="solid"/>
            <w14:miter w14:lim="0"/>
          </w14:textOutline>
        </w:rPr>
        <w:br/>
      </w:r>
    </w:p>
    <w:p w:rsidR="00E1667B" w:rsidRDefault="00E1667B" w:rsidP="00075F97">
      <w:pPr>
        <w:spacing w:before="2" w:line="215" w:lineRule="auto"/>
        <w:ind w:right="52"/>
        <w:rPr>
          <w:rFonts w:ascii="微软雅黑" w:eastAsia="微软雅黑" w:hAnsi="微软雅黑" w:cs="微软雅黑"/>
          <w:sz w:val="23"/>
          <w:szCs w:val="23"/>
        </w:rPr>
      </w:pPr>
      <w:bookmarkStart w:id="0" w:name="_GoBack"/>
      <w:bookmarkEnd w:id="0"/>
      <w:r>
        <w:rPr>
          <w:rFonts w:ascii="微软雅黑" w:eastAsia="微软雅黑" w:hAnsi="微软雅黑" w:cs="微软雅黑"/>
          <w:spacing w:val="3"/>
          <w:sz w:val="23"/>
          <w:szCs w:val="23"/>
        </w:rPr>
        <w:t>行程结束 ，送回莲塘口岸。</w:t>
      </w:r>
    </w:p>
    <w:p w:rsidR="00E1667B" w:rsidRDefault="00E1667B" w:rsidP="00E1667B">
      <w:pPr>
        <w:spacing w:before="201" w:line="223" w:lineRule="auto"/>
        <w:ind w:right="78" w:firstLine="2"/>
        <w:rPr>
          <w:rFonts w:ascii="微软雅黑" w:eastAsia="微软雅黑" w:hAnsi="微软雅黑" w:cs="微软雅黑"/>
          <w:sz w:val="23"/>
          <w:szCs w:val="23"/>
        </w:rPr>
      </w:pPr>
      <w:r>
        <w:rPr>
          <w:rFonts w:ascii="微软雅黑" w:eastAsia="微软雅黑" w:hAnsi="微软雅黑" w:cs="微软雅黑"/>
          <w:color w:val="FF0000"/>
          <w:spacing w:val="12"/>
          <w:sz w:val="23"/>
          <w:szCs w:val="23"/>
          <w:u w:val="single"/>
          <w14:textOutline w14:w="3175" w14:cap="flat" w14:cmpd="sng" w14:algn="ctr">
            <w14:solidFill>
              <w14:srgbClr w14:val="FF0000"/>
            </w14:solidFill>
            <w14:prstDash w14:val="solid"/>
            <w14:miter w14:lim="0"/>
          </w14:textOutline>
        </w:rPr>
        <w:t>温馨提</w:t>
      </w:r>
      <w:r>
        <w:rPr>
          <w:rFonts w:ascii="微软雅黑" w:eastAsia="微软雅黑" w:hAnsi="微软雅黑" w:cs="微软雅黑"/>
          <w:color w:val="FF0000"/>
          <w:spacing w:val="8"/>
          <w:sz w:val="23"/>
          <w:szCs w:val="23"/>
          <w:u w:val="single"/>
          <w14:textOutline w14:w="3175" w14:cap="flat" w14:cmpd="sng" w14:algn="ctr">
            <w14:solidFill>
              <w14:srgbClr w14:val="FF0000"/>
            </w14:solidFill>
            <w14:prstDash w14:val="solid"/>
            <w14:miter w14:lim="0"/>
          </w14:textOutline>
        </w:rPr>
        <w:t>示</w:t>
      </w:r>
      <w:r>
        <w:rPr>
          <w:rFonts w:ascii="微软雅黑" w:eastAsia="微软雅黑" w:hAnsi="微软雅黑" w:cs="微软雅黑"/>
          <w:color w:val="FF0000"/>
          <w:spacing w:val="6"/>
          <w:sz w:val="23"/>
          <w:szCs w:val="23"/>
          <w:u w:val="single"/>
          <w14:textOutline w14:w="3175" w14:cap="flat" w14:cmpd="sng" w14:algn="ctr">
            <w14:solidFill>
              <w14:srgbClr w14:val="FF0000"/>
            </w14:solidFill>
            <w14:prstDash w14:val="solid"/>
            <w14:miter w14:lim="0"/>
          </w14:textOutline>
        </w:rPr>
        <w:t>：请务必提前留好司机的车牌及导游领队电话</w:t>
      </w:r>
      <w:r>
        <w:rPr>
          <w:rFonts w:ascii="微软雅黑" w:eastAsia="微软雅黑" w:hAnsi="微软雅黑" w:cs="微软雅黑"/>
          <w:color w:val="FF0000"/>
          <w:spacing w:val="6"/>
          <w:sz w:val="23"/>
          <w:szCs w:val="23"/>
          <w:u w:val="single"/>
        </w:rPr>
        <w:t xml:space="preserve"> </w:t>
      </w:r>
      <w:r>
        <w:rPr>
          <w:rFonts w:ascii="微软雅黑" w:eastAsia="微软雅黑" w:hAnsi="微软雅黑" w:cs="微软雅黑"/>
          <w:color w:val="FF0000"/>
          <w:spacing w:val="6"/>
          <w:sz w:val="23"/>
          <w:szCs w:val="23"/>
          <w:u w:val="single"/>
          <w14:textOutline w14:w="3175" w14:cap="flat" w14:cmpd="sng" w14:algn="ctr">
            <w14:solidFill>
              <w14:srgbClr w14:val="FF0000"/>
            </w14:solidFill>
            <w14:prstDash w14:val="solid"/>
            <w14:miter w14:lim="0"/>
          </w14:textOutline>
        </w:rPr>
        <w:t>，请游客一定要按约定时间和地点上车</w:t>
      </w:r>
      <w:r>
        <w:rPr>
          <w:rFonts w:ascii="微软雅黑" w:eastAsia="微软雅黑" w:hAnsi="微软雅黑" w:cs="微软雅黑"/>
          <w:color w:val="FF0000"/>
          <w:spacing w:val="6"/>
          <w:sz w:val="23"/>
          <w:szCs w:val="23"/>
          <w:u w:val="single"/>
        </w:rPr>
        <w:t xml:space="preserve"> </w:t>
      </w:r>
      <w:r>
        <w:rPr>
          <w:rFonts w:ascii="微软雅黑" w:eastAsia="微软雅黑" w:hAnsi="微软雅黑" w:cs="微软雅黑"/>
          <w:color w:val="FF0000"/>
          <w:spacing w:val="6"/>
          <w:sz w:val="23"/>
          <w:szCs w:val="23"/>
          <w:u w:val="single"/>
          <w14:textOutline w14:w="3175" w14:cap="flat" w14:cmpd="sng" w14:algn="ctr">
            <w14:solidFill>
              <w14:srgbClr w14:val="FF0000"/>
            </w14:solidFill>
            <w14:prstDash w14:val="solid"/>
            <w14:miter w14:lim="0"/>
          </w14:textOutline>
        </w:rPr>
        <w:t>，旅</w:t>
      </w:r>
      <w:r>
        <w:rPr>
          <w:rFonts w:ascii="微软雅黑" w:eastAsia="微软雅黑" w:hAnsi="微软雅黑" w:cs="微软雅黑"/>
          <w:color w:val="FF0000"/>
          <w:sz w:val="23"/>
          <w:szCs w:val="23"/>
        </w:rPr>
        <w:t xml:space="preserve"> </w:t>
      </w:r>
      <w:r>
        <w:rPr>
          <w:rFonts w:ascii="微软雅黑" w:eastAsia="微软雅黑" w:hAnsi="微软雅黑" w:cs="微软雅黑"/>
          <w:color w:val="FF0000"/>
          <w:spacing w:val="6"/>
          <w:sz w:val="23"/>
          <w:szCs w:val="23"/>
          <w:u w:val="single"/>
          <w14:textOutline w14:w="3175" w14:cap="flat" w14:cmpd="sng" w14:algn="ctr">
            <w14:solidFill>
              <w14:srgbClr w14:val="FF0000"/>
            </w14:solidFill>
            <w14:prstDash w14:val="solid"/>
            <w14:miter w14:lim="0"/>
          </w14:textOutline>
        </w:rPr>
        <w:t>游巴士即停</w:t>
      </w:r>
      <w:r>
        <w:rPr>
          <w:rFonts w:ascii="微软雅黑" w:eastAsia="微软雅黑" w:hAnsi="微软雅黑" w:cs="微软雅黑"/>
          <w:color w:val="FF0000"/>
          <w:spacing w:val="4"/>
          <w:sz w:val="23"/>
          <w:szCs w:val="23"/>
          <w:u w:val="single"/>
          <w14:textOutline w14:w="3175" w14:cap="flat" w14:cmpd="sng" w14:algn="ctr">
            <w14:solidFill>
              <w14:srgbClr w14:val="FF0000"/>
            </w14:solidFill>
            <w14:prstDash w14:val="solid"/>
            <w14:miter w14:lim="0"/>
          </w14:textOutline>
        </w:rPr>
        <w:t>即</w:t>
      </w:r>
      <w:r>
        <w:rPr>
          <w:rFonts w:ascii="微软雅黑" w:eastAsia="微软雅黑" w:hAnsi="微软雅黑" w:cs="微软雅黑"/>
          <w:color w:val="FF0000"/>
          <w:spacing w:val="3"/>
          <w:sz w:val="23"/>
          <w:szCs w:val="23"/>
          <w:u w:val="single"/>
          <w14:textOutline w14:w="3175" w14:cap="flat" w14:cmpd="sng" w14:algn="ctr">
            <w14:solidFill>
              <w14:srgbClr w14:val="FF0000"/>
            </w14:solidFill>
            <w14:prstDash w14:val="solid"/>
            <w14:miter w14:lim="0"/>
          </w14:textOutline>
        </w:rPr>
        <w:t>走</w:t>
      </w:r>
      <w:r>
        <w:rPr>
          <w:rFonts w:ascii="微软雅黑" w:eastAsia="微软雅黑" w:hAnsi="微软雅黑" w:cs="微软雅黑"/>
          <w:color w:val="FF0000"/>
          <w:spacing w:val="3"/>
          <w:sz w:val="23"/>
          <w:szCs w:val="23"/>
          <w:u w:val="single"/>
        </w:rPr>
        <w:t xml:space="preserve"> </w:t>
      </w:r>
      <w:r>
        <w:rPr>
          <w:rFonts w:ascii="微软雅黑" w:eastAsia="微软雅黑" w:hAnsi="微软雅黑" w:cs="微软雅黑"/>
          <w:color w:val="FF0000"/>
          <w:spacing w:val="3"/>
          <w:sz w:val="23"/>
          <w:szCs w:val="23"/>
          <w:u w:val="single"/>
          <w14:textOutline w14:w="3175" w14:cap="flat" w14:cmpd="sng" w14:algn="ctr">
            <w14:solidFill>
              <w14:srgbClr w14:val="FF0000"/>
            </w14:solidFill>
            <w14:prstDash w14:val="solid"/>
            <w14:miter w14:lim="0"/>
          </w14:textOutline>
        </w:rPr>
        <w:t>，如果未按集合时间回程的</w:t>
      </w:r>
      <w:r>
        <w:rPr>
          <w:rFonts w:ascii="微软雅黑" w:eastAsia="微软雅黑" w:hAnsi="微软雅黑" w:cs="微软雅黑"/>
          <w:color w:val="FF0000"/>
          <w:spacing w:val="3"/>
          <w:sz w:val="23"/>
          <w:szCs w:val="23"/>
          <w:u w:val="single"/>
        </w:rPr>
        <w:t xml:space="preserve"> </w:t>
      </w:r>
      <w:r>
        <w:rPr>
          <w:rFonts w:ascii="微软雅黑" w:eastAsia="微软雅黑" w:hAnsi="微软雅黑" w:cs="微软雅黑"/>
          <w:color w:val="FF0000"/>
          <w:spacing w:val="3"/>
          <w:sz w:val="23"/>
          <w:szCs w:val="23"/>
          <w:u w:val="single"/>
          <w14:textOutline w14:w="3175" w14:cap="flat" w14:cmpd="sng" w14:algn="ctr">
            <w14:solidFill>
              <w14:srgbClr w14:val="FF0000"/>
            </w14:solidFill>
            <w14:prstDash w14:val="solid"/>
            <w14:miter w14:lim="0"/>
          </w14:textOutline>
        </w:rPr>
        <w:t>，当自动放弃回程</w:t>
      </w:r>
      <w:r>
        <w:rPr>
          <w:rFonts w:ascii="微软雅黑" w:eastAsia="微软雅黑" w:hAnsi="微软雅黑" w:cs="微软雅黑"/>
          <w:color w:val="FF0000"/>
          <w:spacing w:val="3"/>
          <w:sz w:val="23"/>
          <w:szCs w:val="23"/>
          <w:u w:val="single"/>
        </w:rPr>
        <w:t xml:space="preserve"> </w:t>
      </w:r>
      <w:r>
        <w:rPr>
          <w:rFonts w:ascii="微软雅黑" w:eastAsia="微软雅黑" w:hAnsi="微软雅黑" w:cs="微软雅黑"/>
          <w:color w:val="FF0000"/>
          <w:spacing w:val="3"/>
          <w:sz w:val="23"/>
          <w:szCs w:val="23"/>
          <w:u w:val="single"/>
          <w14:textOutline w14:w="3175" w14:cap="flat" w14:cmpd="sng" w14:algn="ctr">
            <w14:solidFill>
              <w14:srgbClr w14:val="FF0000"/>
            </w14:solidFill>
            <w14:prstDash w14:val="solid"/>
            <w14:miter w14:lim="0"/>
          </w14:textOutline>
        </w:rPr>
        <w:t>，交通费自理</w:t>
      </w:r>
    </w:p>
    <w:p w:rsidR="00E1667B" w:rsidRDefault="00E1667B" w:rsidP="00E1667B">
      <w:pPr>
        <w:spacing w:line="407" w:lineRule="auto"/>
      </w:pPr>
    </w:p>
    <w:p w:rsidR="00E1667B" w:rsidRDefault="00E1667B" w:rsidP="00E1667B">
      <w:pPr>
        <w:spacing w:before="124" w:line="236" w:lineRule="auto"/>
        <w:ind w:left="19"/>
        <w:rPr>
          <w:rFonts w:ascii="微软雅黑" w:eastAsia="微软雅黑" w:hAnsi="微软雅黑" w:cs="微软雅黑"/>
          <w:sz w:val="29"/>
          <w:szCs w:val="29"/>
        </w:rPr>
      </w:pPr>
      <w:r>
        <w:rPr>
          <w:rFonts w:ascii="微软雅黑" w:eastAsia="微软雅黑" w:hAnsi="微软雅黑" w:cs="微软雅黑"/>
          <w:spacing w:val="14"/>
          <w:sz w:val="29"/>
          <w:szCs w:val="29"/>
          <w14:textOutline w14:w="3175" w14:cap="flat" w14:cmpd="sng" w14:algn="ctr">
            <w14:solidFill>
              <w14:srgbClr w14:val="000000"/>
            </w14:solidFill>
            <w14:prstDash w14:val="solid"/>
            <w14:miter w14:lim="0"/>
          </w14:textOutline>
        </w:rPr>
        <w:t>〖</w:t>
      </w:r>
      <w:r>
        <w:rPr>
          <w:rFonts w:ascii="微软雅黑" w:eastAsia="微软雅黑" w:hAnsi="微软雅黑" w:cs="微软雅黑"/>
          <w:spacing w:val="8"/>
          <w:sz w:val="29"/>
          <w:szCs w:val="29"/>
          <w14:textOutline w14:w="3175" w14:cap="flat" w14:cmpd="sng" w14:algn="ctr">
            <w14:solidFill>
              <w14:srgbClr w14:val="000000"/>
            </w14:solidFill>
            <w14:prstDash w14:val="solid"/>
            <w14:miter w14:lim="0"/>
          </w14:textOutline>
        </w:rPr>
        <w:t>报</w:t>
      </w:r>
      <w:r>
        <w:rPr>
          <w:rFonts w:ascii="微软雅黑" w:eastAsia="微软雅黑" w:hAnsi="微软雅黑" w:cs="微软雅黑"/>
          <w:spacing w:val="7"/>
          <w:sz w:val="29"/>
          <w:szCs w:val="29"/>
          <w14:textOutline w14:w="3175" w14:cap="flat" w14:cmpd="sng" w14:algn="ctr">
            <w14:solidFill>
              <w14:srgbClr w14:val="000000"/>
            </w14:solidFill>
            <w14:prstDash w14:val="solid"/>
            <w14:miter w14:lim="0"/>
          </w14:textOutline>
        </w:rPr>
        <w:t>名须知〗请您认真阅读：</w:t>
      </w:r>
    </w:p>
    <w:p w:rsidR="00E1667B" w:rsidRDefault="00E1667B" w:rsidP="00E1667B">
      <w:pPr>
        <w:spacing w:before="37" w:line="294" w:lineRule="exact"/>
        <w:ind w:left="8"/>
        <w:rPr>
          <w:rFonts w:ascii="宋体" w:eastAsia="宋体" w:hAnsi="宋体" w:cs="宋体"/>
          <w:sz w:val="17"/>
          <w:szCs w:val="17"/>
        </w:rPr>
      </w:pPr>
      <w:r>
        <w:rPr>
          <w:rFonts w:ascii="宋体" w:eastAsia="宋体" w:hAnsi="宋体" w:cs="宋体"/>
          <w:spacing w:val="18"/>
          <w:position w:val="2"/>
          <w:sz w:val="17"/>
          <w:szCs w:val="17"/>
        </w:rPr>
        <w:t>一、本</w:t>
      </w:r>
      <w:r>
        <w:rPr>
          <w:rFonts w:ascii="宋体" w:eastAsia="宋体" w:hAnsi="宋体" w:cs="宋体"/>
          <w:spacing w:val="16"/>
          <w:position w:val="2"/>
          <w:sz w:val="17"/>
          <w:szCs w:val="17"/>
        </w:rPr>
        <w:t>线</w:t>
      </w:r>
      <w:r>
        <w:rPr>
          <w:rFonts w:ascii="宋体" w:eastAsia="宋体" w:hAnsi="宋体" w:cs="宋体"/>
          <w:spacing w:val="9"/>
          <w:position w:val="2"/>
          <w:sz w:val="17"/>
          <w:szCs w:val="17"/>
        </w:rPr>
        <w:t>路为散客拼团</w:t>
      </w:r>
    </w:p>
    <w:p w:rsidR="00E1667B" w:rsidRDefault="00E1667B" w:rsidP="00E1667B">
      <w:pPr>
        <w:spacing w:before="66" w:line="234" w:lineRule="exact"/>
        <w:ind w:left="8"/>
        <w:rPr>
          <w:rFonts w:ascii="宋体" w:eastAsia="宋体" w:hAnsi="宋体" w:cs="宋体"/>
          <w:sz w:val="17"/>
          <w:szCs w:val="17"/>
        </w:rPr>
      </w:pPr>
      <w:r>
        <w:rPr>
          <w:rFonts w:ascii="宋体" w:eastAsia="宋体" w:hAnsi="宋体" w:cs="宋体"/>
          <w:spacing w:val="18"/>
          <w:position w:val="1"/>
          <w:sz w:val="17"/>
          <w:szCs w:val="17"/>
        </w:rPr>
        <w:t>二</w:t>
      </w:r>
      <w:r>
        <w:rPr>
          <w:rFonts w:ascii="宋体" w:eastAsia="宋体" w:hAnsi="宋体" w:cs="宋体"/>
          <w:spacing w:val="16"/>
          <w:position w:val="1"/>
          <w:sz w:val="17"/>
          <w:szCs w:val="17"/>
        </w:rPr>
        <w:t>、</w:t>
      </w:r>
      <w:r>
        <w:rPr>
          <w:rFonts w:ascii="宋体" w:eastAsia="宋体" w:hAnsi="宋体" w:cs="宋体"/>
          <w:spacing w:val="9"/>
          <w:position w:val="1"/>
          <w:sz w:val="17"/>
          <w:szCs w:val="17"/>
        </w:rPr>
        <w:t>团友可能来自不同地域、参加不同线路，且会更换导游，但不影响正常游览。</w:t>
      </w:r>
    </w:p>
    <w:p w:rsidR="00E1667B" w:rsidRDefault="00E1667B" w:rsidP="00E1667B">
      <w:pPr>
        <w:spacing w:before="126" w:line="228" w:lineRule="exact"/>
        <w:ind w:left="6"/>
        <w:rPr>
          <w:rFonts w:ascii="宋体" w:eastAsia="宋体" w:hAnsi="宋体" w:cs="宋体"/>
          <w:sz w:val="17"/>
          <w:szCs w:val="17"/>
        </w:rPr>
      </w:pPr>
      <w:r>
        <w:rPr>
          <w:rFonts w:ascii="宋体" w:eastAsia="宋体" w:hAnsi="宋体" w:cs="宋体"/>
          <w:spacing w:val="18"/>
          <w:position w:val="1"/>
          <w:sz w:val="17"/>
          <w:szCs w:val="17"/>
        </w:rPr>
        <w:t>三、</w:t>
      </w:r>
      <w:r>
        <w:rPr>
          <w:rFonts w:ascii="宋体" w:eastAsia="宋体" w:hAnsi="宋体" w:cs="宋体"/>
          <w:spacing w:val="11"/>
          <w:position w:val="1"/>
          <w:sz w:val="17"/>
          <w:szCs w:val="17"/>
        </w:rPr>
        <w:t>以</w:t>
      </w:r>
      <w:r>
        <w:rPr>
          <w:rFonts w:ascii="宋体" w:eastAsia="宋体" w:hAnsi="宋体" w:cs="宋体"/>
          <w:spacing w:val="9"/>
          <w:position w:val="1"/>
          <w:sz w:val="17"/>
          <w:szCs w:val="17"/>
        </w:rPr>
        <w:t>上为标准行程，如遇特殊情况，我公司导游会合理调整行程顺序。</w:t>
      </w:r>
    </w:p>
    <w:p w:rsidR="00E1667B" w:rsidRDefault="00E1667B" w:rsidP="00E1667B">
      <w:pPr>
        <w:spacing w:before="132" w:line="231" w:lineRule="auto"/>
        <w:ind w:left="22"/>
        <w:rPr>
          <w:rFonts w:ascii="宋体" w:eastAsia="宋体" w:hAnsi="宋体" w:cs="宋体"/>
          <w:sz w:val="17"/>
          <w:szCs w:val="17"/>
        </w:rPr>
      </w:pPr>
      <w:r>
        <w:rPr>
          <w:rFonts w:ascii="宋体" w:eastAsia="宋体" w:hAnsi="宋体" w:cs="宋体"/>
          <w:spacing w:val="9"/>
          <w:sz w:val="17"/>
          <w:szCs w:val="17"/>
        </w:rPr>
        <w:t>四、因游客自身原因 (如疾病、怀孕、携带违禁品、证件有误、护照抽查等) 造成的通关延误，需自理费用追赶团队。</w:t>
      </w:r>
    </w:p>
    <w:p w:rsidR="00E1667B" w:rsidRDefault="00E1667B" w:rsidP="00E1667B">
      <w:pPr>
        <w:spacing w:before="147"/>
        <w:ind w:left="8"/>
        <w:rPr>
          <w:rFonts w:ascii="宋体" w:eastAsia="宋体" w:hAnsi="宋体" w:cs="宋体"/>
          <w:sz w:val="17"/>
          <w:szCs w:val="17"/>
        </w:rPr>
      </w:pPr>
      <w:r>
        <w:rPr>
          <w:rFonts w:ascii="宋体" w:eastAsia="宋体" w:hAnsi="宋体" w:cs="宋体"/>
          <w:spacing w:val="16"/>
          <w:sz w:val="17"/>
          <w:szCs w:val="17"/>
        </w:rPr>
        <w:t>五</w:t>
      </w:r>
      <w:r>
        <w:rPr>
          <w:rFonts w:ascii="宋体" w:eastAsia="宋体" w:hAnsi="宋体" w:cs="宋体"/>
          <w:spacing w:val="9"/>
          <w:sz w:val="17"/>
          <w:szCs w:val="17"/>
        </w:rPr>
        <w:t>、天星度轮为赠送项目，如遇不可抗力或停开，费用不退。</w:t>
      </w:r>
    </w:p>
    <w:p w:rsidR="00E1667B" w:rsidRDefault="00E1667B" w:rsidP="00E1667B">
      <w:pPr>
        <w:spacing w:before="139" w:line="230" w:lineRule="auto"/>
        <w:ind w:left="7"/>
        <w:rPr>
          <w:rFonts w:ascii="宋体" w:eastAsia="宋体" w:hAnsi="宋体" w:cs="宋体"/>
          <w:sz w:val="17"/>
          <w:szCs w:val="17"/>
        </w:rPr>
      </w:pPr>
      <w:r>
        <w:rPr>
          <w:rFonts w:ascii="宋体" w:eastAsia="宋体" w:hAnsi="宋体" w:cs="宋体"/>
          <w:spacing w:val="14"/>
          <w:sz w:val="17"/>
          <w:szCs w:val="17"/>
        </w:rPr>
        <w:t>六</w:t>
      </w:r>
      <w:r>
        <w:rPr>
          <w:rFonts w:ascii="宋体" w:eastAsia="宋体" w:hAnsi="宋体" w:cs="宋体"/>
          <w:spacing w:val="10"/>
          <w:sz w:val="17"/>
          <w:szCs w:val="17"/>
        </w:rPr>
        <w:t>、</w:t>
      </w:r>
      <w:r>
        <w:rPr>
          <w:rFonts w:ascii="宋体" w:eastAsia="宋体" w:hAnsi="宋体" w:cs="宋体"/>
          <w:spacing w:val="7"/>
          <w:sz w:val="17"/>
          <w:szCs w:val="17"/>
        </w:rPr>
        <w:t>18 岁以下未成年人、65 岁以上长者，必须有成年家属或监护人陪同参团，否则不予接待。敬请谅解！</w:t>
      </w:r>
    </w:p>
    <w:p w:rsidR="00E1667B" w:rsidRDefault="00E1667B" w:rsidP="00E1667B">
      <w:pPr>
        <w:spacing w:before="148" w:line="242" w:lineRule="auto"/>
        <w:ind w:left="5"/>
        <w:rPr>
          <w:rFonts w:ascii="宋体" w:eastAsia="宋体" w:hAnsi="宋体" w:cs="宋体"/>
          <w:sz w:val="17"/>
          <w:szCs w:val="17"/>
        </w:rPr>
      </w:pPr>
      <w:r>
        <w:rPr>
          <w:rFonts w:ascii="宋体" w:eastAsia="宋体" w:hAnsi="宋体" w:cs="宋体"/>
          <w:spacing w:val="18"/>
          <w:sz w:val="17"/>
          <w:szCs w:val="17"/>
        </w:rPr>
        <w:t>七、</w:t>
      </w:r>
      <w:r>
        <w:rPr>
          <w:rFonts w:ascii="宋体" w:eastAsia="宋体" w:hAnsi="宋体" w:cs="宋体"/>
          <w:spacing w:val="17"/>
          <w:sz w:val="17"/>
          <w:szCs w:val="17"/>
        </w:rPr>
        <w:t>香</w:t>
      </w:r>
      <w:r>
        <w:rPr>
          <w:rFonts w:ascii="宋体" w:eastAsia="宋体" w:hAnsi="宋体" w:cs="宋体"/>
          <w:spacing w:val="9"/>
          <w:sz w:val="17"/>
          <w:szCs w:val="17"/>
        </w:rPr>
        <w:t>港大景点，导游不陪同游览。如进入景区时有需要寄存行李的，产生的行李寄存费请自理。</w:t>
      </w:r>
    </w:p>
    <w:p w:rsidR="00E1667B" w:rsidRDefault="00E1667B" w:rsidP="00E1667B">
      <w:pPr>
        <w:spacing w:before="137" w:line="231" w:lineRule="auto"/>
        <w:ind w:left="8"/>
        <w:rPr>
          <w:rFonts w:ascii="宋体" w:eastAsia="宋体" w:hAnsi="宋体" w:cs="宋体"/>
          <w:sz w:val="17"/>
          <w:szCs w:val="17"/>
        </w:rPr>
      </w:pPr>
      <w:r>
        <w:rPr>
          <w:rFonts w:ascii="宋体" w:eastAsia="宋体" w:hAnsi="宋体" w:cs="宋体"/>
          <w:spacing w:val="8"/>
          <w:sz w:val="17"/>
          <w:szCs w:val="17"/>
        </w:rPr>
        <w:t>八、香港景区如海洋公园、迪士尼禁止游客携带食物和饮料入内，澳门赌场禁止穿拖鞋短裤、衣冠不整及未满 21 周岁者进去赌</w:t>
      </w:r>
      <w:r>
        <w:rPr>
          <w:rFonts w:ascii="宋体" w:eastAsia="宋体" w:hAnsi="宋体" w:cs="宋体"/>
          <w:spacing w:val="4"/>
          <w:sz w:val="17"/>
          <w:szCs w:val="17"/>
        </w:rPr>
        <w:t>场</w:t>
      </w:r>
      <w:r>
        <w:rPr>
          <w:rFonts w:ascii="宋体" w:eastAsia="宋体" w:hAnsi="宋体" w:cs="宋体"/>
          <w:sz w:val="17"/>
          <w:szCs w:val="17"/>
        </w:rPr>
        <w:t>。</w:t>
      </w:r>
    </w:p>
    <w:p w:rsidR="00E1667B" w:rsidRDefault="00E1667B" w:rsidP="00E1667B">
      <w:pPr>
        <w:spacing w:before="148" w:line="230" w:lineRule="auto"/>
        <w:ind w:left="10"/>
        <w:rPr>
          <w:rFonts w:ascii="宋体" w:eastAsia="宋体" w:hAnsi="宋体" w:cs="宋体"/>
          <w:sz w:val="17"/>
          <w:szCs w:val="17"/>
        </w:rPr>
      </w:pPr>
      <w:r>
        <w:rPr>
          <w:rFonts w:ascii="宋体" w:eastAsia="宋体" w:hAnsi="宋体" w:cs="宋体"/>
          <w:spacing w:val="7"/>
          <w:sz w:val="17"/>
          <w:szCs w:val="17"/>
        </w:rPr>
        <w:t>九、因港澳特殊习俗，中式围餐默认 10-12 人一桌，座位相对紧凑，如人数超出范围菜品会相应增减。</w:t>
      </w:r>
    </w:p>
    <w:p w:rsidR="00E1667B" w:rsidRDefault="00E1667B" w:rsidP="00E1667B">
      <w:pPr>
        <w:spacing w:before="148" w:line="232" w:lineRule="auto"/>
        <w:ind w:left="6"/>
        <w:rPr>
          <w:rFonts w:ascii="宋体" w:eastAsia="宋体" w:hAnsi="宋体" w:cs="宋体"/>
          <w:sz w:val="17"/>
          <w:szCs w:val="17"/>
        </w:rPr>
      </w:pPr>
      <w:r>
        <w:rPr>
          <w:rFonts w:ascii="宋体" w:eastAsia="宋体" w:hAnsi="宋体" w:cs="宋体"/>
          <w:spacing w:val="18"/>
          <w:sz w:val="17"/>
          <w:szCs w:val="17"/>
        </w:rPr>
        <w:t>十</w:t>
      </w:r>
      <w:r>
        <w:rPr>
          <w:rFonts w:ascii="宋体" w:eastAsia="宋体" w:hAnsi="宋体" w:cs="宋体"/>
          <w:spacing w:val="14"/>
          <w:sz w:val="17"/>
          <w:szCs w:val="17"/>
        </w:rPr>
        <w:t>、</w:t>
      </w:r>
      <w:r>
        <w:rPr>
          <w:rFonts w:ascii="宋体" w:eastAsia="宋体" w:hAnsi="宋体" w:cs="宋体"/>
          <w:spacing w:val="9"/>
          <w:sz w:val="17"/>
          <w:szCs w:val="17"/>
        </w:rPr>
        <w:t>本线路为出境游，敬请所有参团游客自备手机并开通国际漫游功能。</w:t>
      </w:r>
    </w:p>
    <w:p w:rsidR="00E1667B" w:rsidRDefault="00E1667B" w:rsidP="00E1667B">
      <w:pPr>
        <w:spacing w:before="147" w:line="230" w:lineRule="auto"/>
        <w:ind w:left="6"/>
        <w:rPr>
          <w:rFonts w:ascii="宋体" w:eastAsia="宋体" w:hAnsi="宋体" w:cs="宋体"/>
          <w:sz w:val="17"/>
          <w:szCs w:val="17"/>
        </w:rPr>
      </w:pPr>
      <w:r>
        <w:rPr>
          <w:rFonts w:ascii="宋体" w:eastAsia="宋体" w:hAnsi="宋体" w:cs="宋体"/>
          <w:spacing w:val="14"/>
          <w:sz w:val="17"/>
          <w:szCs w:val="17"/>
        </w:rPr>
        <w:t>十一、 自</w:t>
      </w:r>
      <w:r>
        <w:rPr>
          <w:rFonts w:ascii="宋体" w:eastAsia="宋体" w:hAnsi="宋体" w:cs="宋体"/>
          <w:spacing w:val="9"/>
          <w:sz w:val="17"/>
          <w:szCs w:val="17"/>
        </w:rPr>
        <w:t>由</w:t>
      </w:r>
      <w:r>
        <w:rPr>
          <w:rFonts w:ascii="宋体" w:eastAsia="宋体" w:hAnsi="宋体" w:cs="宋体"/>
          <w:spacing w:val="7"/>
          <w:sz w:val="17"/>
          <w:szCs w:val="17"/>
        </w:rPr>
        <w:t>活动期间请注意个人的人身及财产安全，遵守香港的交通规则先看右再看左，遵守信号灯走人行道。</w:t>
      </w:r>
    </w:p>
    <w:p w:rsidR="00E1667B" w:rsidRDefault="00E1667B" w:rsidP="00E1667B">
      <w:pPr>
        <w:spacing w:line="271" w:lineRule="auto"/>
      </w:pPr>
    </w:p>
    <w:p w:rsidR="00E1667B" w:rsidRDefault="00E1667B" w:rsidP="00E1667B">
      <w:pPr>
        <w:spacing w:line="271" w:lineRule="auto"/>
      </w:pPr>
    </w:p>
    <w:p w:rsidR="00E1667B" w:rsidRDefault="00E1667B" w:rsidP="00E1667B">
      <w:pPr>
        <w:spacing w:line="271" w:lineRule="auto"/>
      </w:pPr>
    </w:p>
    <w:p w:rsidR="00E1667B" w:rsidRDefault="00E1667B" w:rsidP="00E1667B">
      <w:pPr>
        <w:spacing w:line="272" w:lineRule="auto"/>
      </w:pPr>
    </w:p>
    <w:p w:rsidR="00E1667B" w:rsidRDefault="00E1667B" w:rsidP="00E1667B">
      <w:pPr>
        <w:spacing w:before="124" w:line="203" w:lineRule="auto"/>
        <w:ind w:left="19"/>
        <w:rPr>
          <w:rFonts w:ascii="微软雅黑" w:eastAsia="微软雅黑" w:hAnsi="微软雅黑" w:cs="微软雅黑"/>
          <w:sz w:val="29"/>
          <w:szCs w:val="29"/>
        </w:rPr>
      </w:pPr>
      <w:r>
        <w:rPr>
          <w:rFonts w:ascii="微软雅黑" w:eastAsia="微软雅黑" w:hAnsi="微软雅黑" w:cs="微软雅黑"/>
          <w:spacing w:val="5"/>
          <w:sz w:val="29"/>
          <w:szCs w:val="29"/>
          <w14:textOutline w14:w="3175" w14:cap="flat" w14:cmpd="sng" w14:algn="ctr">
            <w14:solidFill>
              <w14:srgbClr w14:val="000000"/>
            </w14:solidFill>
            <w14:prstDash w14:val="solid"/>
            <w14:miter w14:lim="0"/>
          </w14:textOutline>
        </w:rPr>
        <w:t>〖费用说明</w:t>
      </w:r>
      <w:r>
        <w:rPr>
          <w:rFonts w:ascii="微软雅黑" w:eastAsia="微软雅黑" w:hAnsi="微软雅黑" w:cs="微软雅黑"/>
          <w:spacing w:val="4"/>
          <w:sz w:val="29"/>
          <w:szCs w:val="29"/>
          <w14:textOutline w14:w="3175" w14:cap="flat" w14:cmpd="sng" w14:algn="ctr">
            <w14:solidFill>
              <w14:srgbClr w14:val="000000"/>
            </w14:solidFill>
            <w14:prstDash w14:val="solid"/>
            <w14:miter w14:lim="0"/>
          </w14:textOutline>
        </w:rPr>
        <w:t>〗</w:t>
      </w:r>
    </w:p>
    <w:tbl>
      <w:tblPr>
        <w:tblStyle w:val="TableNormal"/>
        <w:tblW w:w="10249" w:type="dxa"/>
        <w:tblInd w:w="145" w:type="dxa"/>
        <w:tblBorders>
          <w:top w:val="single" w:sz="2" w:space="0" w:color="E36C09"/>
          <w:left w:val="single" w:sz="2" w:space="0" w:color="E36C09"/>
          <w:bottom w:val="single" w:sz="2" w:space="0" w:color="E36C09"/>
          <w:right w:val="single" w:sz="2" w:space="0" w:color="E36C09"/>
          <w:insideH w:val="single" w:sz="2" w:space="0" w:color="E36C09"/>
          <w:insideV w:val="single" w:sz="2" w:space="0" w:color="E36C09"/>
        </w:tblBorders>
        <w:tblLayout w:type="fixed"/>
        <w:tblLook w:val="04A0" w:firstRow="1" w:lastRow="0" w:firstColumn="1" w:lastColumn="0" w:noHBand="0" w:noVBand="1"/>
      </w:tblPr>
      <w:tblGrid>
        <w:gridCol w:w="1048"/>
        <w:gridCol w:w="4354"/>
        <w:gridCol w:w="1028"/>
        <w:gridCol w:w="3819"/>
      </w:tblGrid>
      <w:tr w:rsidR="00E1667B" w:rsidTr="00557C06">
        <w:trPr>
          <w:trHeight w:val="409"/>
        </w:trPr>
        <w:tc>
          <w:tcPr>
            <w:tcW w:w="1048" w:type="dxa"/>
            <w:vMerge w:val="restart"/>
            <w:tcBorders>
              <w:bottom w:val="none" w:sz="2" w:space="0" w:color="000000"/>
            </w:tcBorders>
          </w:tcPr>
          <w:p w:rsidR="00E1667B" w:rsidRDefault="00E1667B" w:rsidP="00557C06">
            <w:pPr>
              <w:spacing w:line="251" w:lineRule="auto"/>
            </w:pPr>
          </w:p>
          <w:p w:rsidR="00E1667B" w:rsidRDefault="00E1667B" w:rsidP="00557C06">
            <w:pPr>
              <w:spacing w:line="252" w:lineRule="auto"/>
            </w:pPr>
          </w:p>
          <w:p w:rsidR="00E1667B" w:rsidRDefault="00E1667B" w:rsidP="00557C06">
            <w:pPr>
              <w:spacing w:line="252" w:lineRule="auto"/>
            </w:pPr>
          </w:p>
          <w:p w:rsidR="00E1667B" w:rsidRDefault="00E1667B" w:rsidP="00557C06">
            <w:pPr>
              <w:spacing w:line="252" w:lineRule="auto"/>
            </w:pPr>
          </w:p>
          <w:p w:rsidR="00E1667B" w:rsidRDefault="00E1667B" w:rsidP="00557C06">
            <w:pPr>
              <w:spacing w:line="252" w:lineRule="auto"/>
            </w:pPr>
          </w:p>
          <w:p w:rsidR="00E1667B" w:rsidRDefault="00E1667B" w:rsidP="00557C06">
            <w:pPr>
              <w:spacing w:before="99" w:line="241" w:lineRule="auto"/>
              <w:ind w:left="111"/>
              <w:rPr>
                <w:rFonts w:ascii="微软雅黑" w:eastAsia="微软雅黑" w:hAnsi="微软雅黑" w:cs="微软雅黑"/>
                <w:sz w:val="23"/>
                <w:szCs w:val="23"/>
              </w:rPr>
            </w:pPr>
            <w:r>
              <w:rPr>
                <w:rFonts w:ascii="微软雅黑" w:eastAsia="微软雅黑" w:hAnsi="微软雅黑" w:cs="微软雅黑"/>
                <w:spacing w:val="8"/>
                <w:sz w:val="23"/>
                <w:szCs w:val="23"/>
              </w:rPr>
              <w:t>费用</w:t>
            </w:r>
          </w:p>
          <w:p w:rsidR="00E1667B" w:rsidRDefault="00E1667B" w:rsidP="00557C06">
            <w:pPr>
              <w:spacing w:line="188" w:lineRule="auto"/>
              <w:ind w:left="110"/>
              <w:rPr>
                <w:rFonts w:ascii="微软雅黑" w:eastAsia="微软雅黑" w:hAnsi="微软雅黑" w:cs="微软雅黑"/>
                <w:sz w:val="23"/>
                <w:szCs w:val="23"/>
              </w:rPr>
            </w:pPr>
            <w:r>
              <w:rPr>
                <w:rFonts w:ascii="微软雅黑" w:eastAsia="微软雅黑" w:hAnsi="微软雅黑" w:cs="微软雅黑"/>
                <w:spacing w:val="9"/>
                <w:sz w:val="23"/>
                <w:szCs w:val="23"/>
              </w:rPr>
              <w:t>包</w:t>
            </w:r>
            <w:r>
              <w:rPr>
                <w:rFonts w:ascii="微软雅黑" w:eastAsia="微软雅黑" w:hAnsi="微软雅黑" w:cs="微软雅黑"/>
                <w:spacing w:val="8"/>
                <w:sz w:val="23"/>
                <w:szCs w:val="23"/>
              </w:rPr>
              <w:t>含</w:t>
            </w:r>
          </w:p>
        </w:tc>
        <w:tc>
          <w:tcPr>
            <w:tcW w:w="4354" w:type="dxa"/>
          </w:tcPr>
          <w:p w:rsidR="00E1667B" w:rsidRDefault="00E1667B" w:rsidP="00557C06">
            <w:pPr>
              <w:spacing w:before="76" w:line="202" w:lineRule="auto"/>
              <w:ind w:left="116"/>
              <w:rPr>
                <w:rFonts w:ascii="微软雅黑" w:eastAsia="微软雅黑" w:hAnsi="微软雅黑" w:cs="微软雅黑"/>
                <w:sz w:val="23"/>
                <w:szCs w:val="23"/>
              </w:rPr>
            </w:pPr>
            <w:r>
              <w:rPr>
                <w:rFonts w:ascii="微软雅黑" w:eastAsia="微软雅黑" w:hAnsi="微软雅黑" w:cs="微软雅黑"/>
                <w:spacing w:val="13"/>
                <w:sz w:val="23"/>
                <w:szCs w:val="23"/>
              </w:rPr>
              <w:t>景</w:t>
            </w:r>
            <w:r>
              <w:rPr>
                <w:rFonts w:ascii="微软雅黑" w:eastAsia="微软雅黑" w:hAnsi="微软雅黑" w:cs="微软雅黑"/>
                <w:spacing w:val="9"/>
                <w:sz w:val="23"/>
                <w:szCs w:val="23"/>
              </w:rPr>
              <w:t>点：行程表内所列的景点第一道门票</w:t>
            </w:r>
          </w:p>
        </w:tc>
        <w:tc>
          <w:tcPr>
            <w:tcW w:w="1028" w:type="dxa"/>
            <w:vMerge w:val="restart"/>
            <w:tcBorders>
              <w:bottom w:val="none" w:sz="2" w:space="0" w:color="000000"/>
            </w:tcBorders>
          </w:tcPr>
          <w:p w:rsidR="00E1667B" w:rsidRDefault="00E1667B" w:rsidP="00557C06">
            <w:pPr>
              <w:spacing w:before="329" w:line="400" w:lineRule="exact"/>
              <w:ind w:left="275"/>
              <w:rPr>
                <w:rFonts w:ascii="微软雅黑" w:eastAsia="微软雅黑" w:hAnsi="微软雅黑" w:cs="微软雅黑"/>
                <w:sz w:val="23"/>
                <w:szCs w:val="23"/>
              </w:rPr>
            </w:pPr>
            <w:r>
              <w:rPr>
                <w:rFonts w:ascii="微软雅黑" w:eastAsia="微软雅黑" w:hAnsi="微软雅黑" w:cs="微软雅黑"/>
                <w:spacing w:val="8"/>
                <w:position w:val="12"/>
                <w:sz w:val="23"/>
                <w:szCs w:val="23"/>
              </w:rPr>
              <w:t>费用</w:t>
            </w:r>
          </w:p>
          <w:p w:rsidR="00E1667B" w:rsidRDefault="00E1667B" w:rsidP="00557C06">
            <w:pPr>
              <w:spacing w:line="187" w:lineRule="auto"/>
              <w:ind w:left="272"/>
              <w:rPr>
                <w:rFonts w:ascii="微软雅黑" w:eastAsia="微软雅黑" w:hAnsi="微软雅黑" w:cs="微软雅黑"/>
                <w:sz w:val="23"/>
                <w:szCs w:val="23"/>
              </w:rPr>
            </w:pPr>
            <w:r>
              <w:rPr>
                <w:rFonts w:ascii="微软雅黑" w:eastAsia="微软雅黑" w:hAnsi="微软雅黑" w:cs="微软雅黑"/>
                <w:spacing w:val="9"/>
                <w:sz w:val="23"/>
                <w:szCs w:val="23"/>
              </w:rPr>
              <w:t>不含</w:t>
            </w:r>
          </w:p>
        </w:tc>
        <w:tc>
          <w:tcPr>
            <w:tcW w:w="3819" w:type="dxa"/>
          </w:tcPr>
          <w:p w:rsidR="00E1667B" w:rsidRDefault="00E1667B" w:rsidP="00557C06">
            <w:pPr>
              <w:spacing w:before="122" w:line="174" w:lineRule="auto"/>
              <w:ind w:left="111"/>
              <w:rPr>
                <w:rFonts w:ascii="微软雅黑" w:eastAsia="微软雅黑" w:hAnsi="微软雅黑" w:cs="微软雅黑"/>
                <w:sz w:val="23"/>
                <w:szCs w:val="23"/>
              </w:rPr>
            </w:pPr>
            <w:r>
              <w:rPr>
                <w:rFonts w:ascii="微软雅黑" w:eastAsia="微软雅黑" w:hAnsi="微软雅黑" w:cs="微软雅黑"/>
                <w:spacing w:val="15"/>
                <w:sz w:val="23"/>
                <w:szCs w:val="23"/>
              </w:rPr>
              <w:t>行</w:t>
            </w:r>
            <w:r>
              <w:rPr>
                <w:rFonts w:ascii="微软雅黑" w:eastAsia="微软雅黑" w:hAnsi="微软雅黑" w:cs="微软雅黑"/>
                <w:spacing w:val="9"/>
                <w:sz w:val="23"/>
                <w:szCs w:val="23"/>
              </w:rPr>
              <w:t>程外产生的私人费用</w:t>
            </w:r>
          </w:p>
        </w:tc>
      </w:tr>
      <w:tr w:rsidR="00E1667B" w:rsidTr="00557C06">
        <w:trPr>
          <w:trHeight w:val="803"/>
        </w:trPr>
        <w:tc>
          <w:tcPr>
            <w:tcW w:w="1048" w:type="dxa"/>
            <w:vMerge/>
            <w:tcBorders>
              <w:top w:val="none" w:sz="2" w:space="0" w:color="000000"/>
              <w:bottom w:val="none" w:sz="2" w:space="0" w:color="000000"/>
            </w:tcBorders>
          </w:tcPr>
          <w:p w:rsidR="00E1667B" w:rsidRDefault="00E1667B" w:rsidP="00557C06"/>
        </w:tc>
        <w:tc>
          <w:tcPr>
            <w:tcW w:w="4354" w:type="dxa"/>
          </w:tcPr>
          <w:p w:rsidR="00E1667B" w:rsidRDefault="00E1667B" w:rsidP="00557C06">
            <w:pPr>
              <w:spacing w:before="272" w:line="233" w:lineRule="auto"/>
              <w:ind w:left="108"/>
              <w:rPr>
                <w:rFonts w:ascii="微软雅黑" w:eastAsia="微软雅黑" w:hAnsi="微软雅黑" w:cs="微软雅黑"/>
                <w:sz w:val="23"/>
                <w:szCs w:val="23"/>
              </w:rPr>
            </w:pPr>
            <w:r>
              <w:rPr>
                <w:rFonts w:ascii="微软雅黑" w:eastAsia="微软雅黑" w:hAnsi="微软雅黑" w:cs="微软雅黑"/>
                <w:spacing w:val="-16"/>
                <w:sz w:val="23"/>
                <w:szCs w:val="23"/>
              </w:rPr>
              <w:t>用</w:t>
            </w:r>
            <w:r>
              <w:rPr>
                <w:rFonts w:ascii="微软雅黑" w:eastAsia="微软雅黑" w:hAnsi="微软雅黑" w:cs="微软雅黑"/>
                <w:spacing w:val="-10"/>
                <w:sz w:val="23"/>
                <w:szCs w:val="23"/>
              </w:rPr>
              <w:t>餐：  1 正餐</w:t>
            </w:r>
          </w:p>
        </w:tc>
        <w:tc>
          <w:tcPr>
            <w:tcW w:w="1028" w:type="dxa"/>
            <w:vMerge/>
            <w:tcBorders>
              <w:top w:val="none" w:sz="2" w:space="0" w:color="000000"/>
            </w:tcBorders>
          </w:tcPr>
          <w:p w:rsidR="00E1667B" w:rsidRDefault="00E1667B" w:rsidP="00557C06"/>
        </w:tc>
        <w:tc>
          <w:tcPr>
            <w:tcW w:w="3819" w:type="dxa"/>
          </w:tcPr>
          <w:p w:rsidR="00E1667B" w:rsidRDefault="00E1667B" w:rsidP="00557C06">
            <w:pPr>
              <w:spacing w:before="70" w:line="229" w:lineRule="auto"/>
              <w:ind w:left="111"/>
              <w:rPr>
                <w:rFonts w:ascii="微软雅黑" w:eastAsia="微软雅黑" w:hAnsi="微软雅黑" w:cs="微软雅黑"/>
                <w:sz w:val="23"/>
                <w:szCs w:val="23"/>
              </w:rPr>
            </w:pPr>
            <w:r>
              <w:rPr>
                <w:rFonts w:ascii="微软雅黑" w:eastAsia="微软雅黑" w:hAnsi="微软雅黑" w:cs="微软雅黑"/>
                <w:spacing w:val="9"/>
                <w:sz w:val="23"/>
                <w:szCs w:val="23"/>
              </w:rPr>
              <w:t>境外旅游意外保险(建议客人购买</w:t>
            </w:r>
            <w:r>
              <w:rPr>
                <w:rFonts w:ascii="微软雅黑" w:eastAsia="微软雅黑" w:hAnsi="微软雅黑" w:cs="微软雅黑"/>
                <w:spacing w:val="6"/>
                <w:sz w:val="23"/>
                <w:szCs w:val="23"/>
              </w:rPr>
              <w:t>)</w:t>
            </w:r>
          </w:p>
        </w:tc>
      </w:tr>
      <w:tr w:rsidR="00E1667B" w:rsidTr="00557C06">
        <w:trPr>
          <w:trHeight w:val="804"/>
        </w:trPr>
        <w:tc>
          <w:tcPr>
            <w:tcW w:w="1048" w:type="dxa"/>
            <w:vMerge/>
            <w:tcBorders>
              <w:top w:val="none" w:sz="2" w:space="0" w:color="000000"/>
              <w:bottom w:val="none" w:sz="2" w:space="0" w:color="000000"/>
            </w:tcBorders>
          </w:tcPr>
          <w:p w:rsidR="00E1667B" w:rsidRDefault="00E1667B" w:rsidP="00557C06"/>
        </w:tc>
        <w:tc>
          <w:tcPr>
            <w:tcW w:w="4354" w:type="dxa"/>
          </w:tcPr>
          <w:p w:rsidR="00E1667B" w:rsidRDefault="00E1667B" w:rsidP="00557C06">
            <w:pPr>
              <w:spacing w:before="75" w:line="233" w:lineRule="auto"/>
              <w:ind w:left="106"/>
              <w:rPr>
                <w:rFonts w:ascii="微软雅黑" w:eastAsia="微软雅黑" w:hAnsi="微软雅黑" w:cs="微软雅黑"/>
                <w:sz w:val="23"/>
                <w:szCs w:val="23"/>
              </w:rPr>
            </w:pPr>
            <w:r>
              <w:rPr>
                <w:rFonts w:ascii="微软雅黑" w:eastAsia="微软雅黑" w:hAnsi="微软雅黑" w:cs="微软雅黑"/>
                <w:spacing w:val="-15"/>
                <w:sz w:val="23"/>
                <w:szCs w:val="23"/>
              </w:rPr>
              <w:t>酒</w:t>
            </w:r>
            <w:r>
              <w:rPr>
                <w:rFonts w:ascii="微软雅黑" w:eastAsia="微软雅黑" w:hAnsi="微软雅黑" w:cs="微软雅黑"/>
                <w:spacing w:val="-9"/>
                <w:sz w:val="23"/>
                <w:szCs w:val="23"/>
              </w:rPr>
              <w:t>店：    无酒店</w:t>
            </w:r>
          </w:p>
        </w:tc>
        <w:tc>
          <w:tcPr>
            <w:tcW w:w="1028" w:type="dxa"/>
            <w:vMerge w:val="restart"/>
            <w:tcBorders>
              <w:bottom w:val="none" w:sz="2" w:space="0" w:color="000000"/>
            </w:tcBorders>
          </w:tcPr>
          <w:p w:rsidR="00E1667B" w:rsidRDefault="00E1667B" w:rsidP="00557C06">
            <w:pPr>
              <w:spacing w:line="324" w:lineRule="auto"/>
            </w:pPr>
          </w:p>
          <w:p w:rsidR="00E1667B" w:rsidRDefault="00E1667B" w:rsidP="00557C06">
            <w:pPr>
              <w:spacing w:line="325" w:lineRule="auto"/>
            </w:pPr>
          </w:p>
          <w:p w:rsidR="00E1667B" w:rsidRDefault="00E1667B" w:rsidP="00557C06">
            <w:pPr>
              <w:spacing w:before="99" w:line="242" w:lineRule="auto"/>
              <w:ind w:left="271"/>
              <w:rPr>
                <w:rFonts w:ascii="微软雅黑" w:eastAsia="微软雅黑" w:hAnsi="微软雅黑" w:cs="微软雅黑"/>
                <w:sz w:val="23"/>
                <w:szCs w:val="23"/>
              </w:rPr>
            </w:pPr>
            <w:r>
              <w:rPr>
                <w:rFonts w:ascii="微软雅黑" w:eastAsia="微软雅黑" w:hAnsi="微软雅黑" w:cs="微软雅黑"/>
                <w:spacing w:val="10"/>
                <w:sz w:val="23"/>
                <w:szCs w:val="23"/>
              </w:rPr>
              <w:t>特</w:t>
            </w:r>
            <w:r>
              <w:rPr>
                <w:rFonts w:ascii="微软雅黑" w:eastAsia="微软雅黑" w:hAnsi="微软雅黑" w:cs="微软雅黑"/>
                <w:spacing w:val="9"/>
                <w:sz w:val="23"/>
                <w:szCs w:val="23"/>
              </w:rPr>
              <w:t>别</w:t>
            </w:r>
          </w:p>
          <w:p w:rsidR="00E1667B" w:rsidRDefault="00E1667B" w:rsidP="00557C06">
            <w:pPr>
              <w:spacing w:line="188" w:lineRule="auto"/>
              <w:ind w:left="276"/>
              <w:rPr>
                <w:rFonts w:ascii="微软雅黑" w:eastAsia="微软雅黑" w:hAnsi="微软雅黑" w:cs="微软雅黑"/>
                <w:sz w:val="23"/>
                <w:szCs w:val="23"/>
              </w:rPr>
            </w:pPr>
            <w:r>
              <w:rPr>
                <w:rFonts w:ascii="微软雅黑" w:eastAsia="微软雅黑" w:hAnsi="微软雅黑" w:cs="微软雅黑"/>
                <w:spacing w:val="7"/>
                <w:sz w:val="23"/>
                <w:szCs w:val="23"/>
              </w:rPr>
              <w:t>赠送</w:t>
            </w:r>
          </w:p>
        </w:tc>
        <w:tc>
          <w:tcPr>
            <w:tcW w:w="3819" w:type="dxa"/>
            <w:vMerge w:val="restart"/>
            <w:tcBorders>
              <w:bottom w:val="none" w:sz="2" w:space="0" w:color="000000"/>
            </w:tcBorders>
          </w:tcPr>
          <w:p w:rsidR="00E1667B" w:rsidRDefault="00E1667B" w:rsidP="00557C06">
            <w:pPr>
              <w:spacing w:before="76" w:line="261" w:lineRule="auto"/>
              <w:ind w:left="110" w:right="106" w:firstLine="21"/>
              <w:rPr>
                <w:rFonts w:ascii="微软雅黑" w:eastAsia="微软雅黑" w:hAnsi="微软雅黑" w:cs="微软雅黑"/>
                <w:sz w:val="23"/>
                <w:szCs w:val="23"/>
              </w:rPr>
            </w:pPr>
            <w:r>
              <w:rPr>
                <w:rFonts w:ascii="微软雅黑" w:eastAsia="微软雅黑" w:hAnsi="微软雅黑" w:cs="微软雅黑"/>
                <w:spacing w:val="14"/>
                <w:sz w:val="23"/>
                <w:szCs w:val="23"/>
              </w:rPr>
              <w:t>1</w:t>
            </w:r>
            <w:r>
              <w:rPr>
                <w:rFonts w:ascii="微软雅黑" w:eastAsia="微软雅黑" w:hAnsi="微软雅黑" w:cs="微软雅黑"/>
                <w:spacing w:val="9"/>
                <w:sz w:val="23"/>
                <w:szCs w:val="23"/>
              </w:rPr>
              <w:t>、</w:t>
            </w:r>
            <w:r>
              <w:rPr>
                <w:rFonts w:ascii="微软雅黑" w:eastAsia="微软雅黑" w:hAnsi="微软雅黑" w:cs="微软雅黑"/>
                <w:spacing w:val="7"/>
                <w:sz w:val="23"/>
                <w:szCs w:val="23"/>
              </w:rPr>
              <w:t>赠送香港天星小轮维港(天气及</w:t>
            </w:r>
            <w:r>
              <w:rPr>
                <w:rFonts w:ascii="微软雅黑" w:eastAsia="微软雅黑" w:hAnsi="微软雅黑" w:cs="微软雅黑"/>
                <w:sz w:val="23"/>
                <w:szCs w:val="23"/>
              </w:rPr>
              <w:t xml:space="preserve"> </w:t>
            </w:r>
            <w:r>
              <w:rPr>
                <w:rFonts w:ascii="微软雅黑" w:eastAsia="微软雅黑" w:hAnsi="微软雅黑" w:cs="微软雅黑"/>
                <w:spacing w:val="18"/>
                <w:sz w:val="23"/>
                <w:szCs w:val="23"/>
              </w:rPr>
              <w:t>政</w:t>
            </w:r>
            <w:r>
              <w:rPr>
                <w:rFonts w:ascii="微软雅黑" w:eastAsia="微软雅黑" w:hAnsi="微软雅黑" w:cs="微软雅黑"/>
                <w:spacing w:val="11"/>
                <w:sz w:val="23"/>
                <w:szCs w:val="23"/>
              </w:rPr>
              <w:t>策</w:t>
            </w:r>
            <w:r>
              <w:rPr>
                <w:rFonts w:ascii="微软雅黑" w:eastAsia="微软雅黑" w:hAnsi="微软雅黑" w:cs="微软雅黑"/>
                <w:spacing w:val="9"/>
                <w:sz w:val="23"/>
                <w:szCs w:val="23"/>
              </w:rPr>
              <w:t>性原因如维港烟花时段取消费</w:t>
            </w:r>
            <w:r>
              <w:rPr>
                <w:rFonts w:ascii="微软雅黑" w:eastAsia="微软雅黑" w:hAnsi="微软雅黑" w:cs="微软雅黑"/>
                <w:sz w:val="23"/>
                <w:szCs w:val="23"/>
              </w:rPr>
              <w:t xml:space="preserve"> </w:t>
            </w:r>
            <w:r>
              <w:rPr>
                <w:rFonts w:ascii="微软雅黑" w:eastAsia="微软雅黑" w:hAnsi="微软雅黑" w:cs="微软雅黑"/>
                <w:spacing w:val="8"/>
                <w:sz w:val="23"/>
                <w:szCs w:val="23"/>
              </w:rPr>
              <w:t>用</w:t>
            </w:r>
            <w:r>
              <w:rPr>
                <w:rFonts w:ascii="微软雅黑" w:eastAsia="微软雅黑" w:hAnsi="微软雅黑" w:cs="微软雅黑"/>
                <w:spacing w:val="7"/>
                <w:sz w:val="23"/>
                <w:szCs w:val="23"/>
              </w:rPr>
              <w:t>不退)</w:t>
            </w:r>
          </w:p>
        </w:tc>
      </w:tr>
      <w:tr w:rsidR="00E1667B" w:rsidTr="00557C06">
        <w:trPr>
          <w:trHeight w:val="804"/>
        </w:trPr>
        <w:tc>
          <w:tcPr>
            <w:tcW w:w="1048" w:type="dxa"/>
            <w:vMerge/>
            <w:tcBorders>
              <w:top w:val="none" w:sz="2" w:space="0" w:color="000000"/>
              <w:bottom w:val="none" w:sz="2" w:space="0" w:color="000000"/>
            </w:tcBorders>
          </w:tcPr>
          <w:p w:rsidR="00E1667B" w:rsidRDefault="00E1667B" w:rsidP="00557C06"/>
        </w:tc>
        <w:tc>
          <w:tcPr>
            <w:tcW w:w="4354" w:type="dxa"/>
          </w:tcPr>
          <w:p w:rsidR="00E1667B" w:rsidRDefault="00E1667B" w:rsidP="00557C06">
            <w:pPr>
              <w:spacing w:before="73" w:line="235" w:lineRule="auto"/>
              <w:ind w:left="107"/>
              <w:rPr>
                <w:rFonts w:ascii="微软雅黑" w:eastAsia="微软雅黑" w:hAnsi="微软雅黑" w:cs="微软雅黑"/>
                <w:sz w:val="23"/>
                <w:szCs w:val="23"/>
              </w:rPr>
            </w:pPr>
            <w:r>
              <w:rPr>
                <w:rFonts w:ascii="微软雅黑" w:eastAsia="微软雅黑" w:hAnsi="微软雅黑" w:cs="微软雅黑"/>
                <w:spacing w:val="18"/>
                <w:sz w:val="23"/>
                <w:szCs w:val="23"/>
              </w:rPr>
              <w:t>导</w:t>
            </w:r>
            <w:r>
              <w:rPr>
                <w:rFonts w:ascii="微软雅黑" w:eastAsia="微软雅黑" w:hAnsi="微软雅黑" w:cs="微软雅黑"/>
                <w:spacing w:val="9"/>
                <w:sz w:val="23"/>
                <w:szCs w:val="23"/>
              </w:rPr>
              <w:t>游：专业香港导游随团服务</w:t>
            </w:r>
          </w:p>
          <w:p w:rsidR="00E1667B" w:rsidRDefault="00E1667B" w:rsidP="00557C06">
            <w:pPr>
              <w:spacing w:before="61" w:line="172" w:lineRule="auto"/>
              <w:ind w:left="826"/>
              <w:rPr>
                <w:rFonts w:ascii="微软雅黑" w:eastAsia="微软雅黑" w:hAnsi="微软雅黑" w:cs="微软雅黑"/>
                <w:sz w:val="23"/>
                <w:szCs w:val="23"/>
              </w:rPr>
            </w:pPr>
            <w:r>
              <w:rPr>
                <w:rFonts w:ascii="微软雅黑" w:eastAsia="微软雅黑" w:hAnsi="微软雅黑" w:cs="微软雅黑"/>
                <w:spacing w:val="11"/>
                <w:sz w:val="23"/>
                <w:szCs w:val="23"/>
              </w:rPr>
              <w:t>全</w:t>
            </w:r>
            <w:r>
              <w:rPr>
                <w:rFonts w:ascii="微软雅黑" w:eastAsia="微软雅黑" w:hAnsi="微软雅黑" w:cs="微软雅黑"/>
                <w:spacing w:val="9"/>
                <w:sz w:val="23"/>
                <w:szCs w:val="23"/>
              </w:rPr>
              <w:t>程导游小费</w:t>
            </w:r>
          </w:p>
        </w:tc>
        <w:tc>
          <w:tcPr>
            <w:tcW w:w="1028" w:type="dxa"/>
            <w:vMerge/>
            <w:tcBorders>
              <w:top w:val="none" w:sz="2" w:space="0" w:color="000000"/>
              <w:bottom w:val="none" w:sz="2" w:space="0" w:color="000000"/>
            </w:tcBorders>
          </w:tcPr>
          <w:p w:rsidR="00E1667B" w:rsidRDefault="00E1667B" w:rsidP="00557C06"/>
        </w:tc>
        <w:tc>
          <w:tcPr>
            <w:tcW w:w="3819" w:type="dxa"/>
            <w:vMerge/>
            <w:tcBorders>
              <w:top w:val="none" w:sz="2" w:space="0" w:color="000000"/>
              <w:bottom w:val="none" w:sz="2" w:space="0" w:color="000000"/>
            </w:tcBorders>
          </w:tcPr>
          <w:p w:rsidR="00E1667B" w:rsidRDefault="00E1667B" w:rsidP="00557C06"/>
        </w:tc>
      </w:tr>
      <w:tr w:rsidR="00E1667B" w:rsidTr="00557C06">
        <w:trPr>
          <w:trHeight w:val="451"/>
        </w:trPr>
        <w:tc>
          <w:tcPr>
            <w:tcW w:w="1048" w:type="dxa"/>
            <w:vMerge/>
            <w:tcBorders>
              <w:top w:val="none" w:sz="2" w:space="0" w:color="000000"/>
            </w:tcBorders>
          </w:tcPr>
          <w:p w:rsidR="00E1667B" w:rsidRDefault="00E1667B" w:rsidP="00557C06"/>
        </w:tc>
        <w:tc>
          <w:tcPr>
            <w:tcW w:w="4354" w:type="dxa"/>
          </w:tcPr>
          <w:p w:rsidR="00E1667B" w:rsidRDefault="00E1667B" w:rsidP="00557C06">
            <w:pPr>
              <w:spacing w:before="76" w:line="228" w:lineRule="auto"/>
              <w:ind w:left="109"/>
              <w:rPr>
                <w:rFonts w:ascii="微软雅黑" w:eastAsia="微软雅黑" w:hAnsi="微软雅黑" w:cs="微软雅黑"/>
                <w:sz w:val="23"/>
                <w:szCs w:val="23"/>
              </w:rPr>
            </w:pPr>
            <w:r>
              <w:rPr>
                <w:rFonts w:ascii="微软雅黑" w:eastAsia="微软雅黑" w:hAnsi="微软雅黑" w:cs="微软雅黑"/>
                <w:spacing w:val="13"/>
                <w:sz w:val="23"/>
                <w:szCs w:val="23"/>
              </w:rPr>
              <w:t>交</w:t>
            </w:r>
            <w:r>
              <w:rPr>
                <w:rFonts w:ascii="微软雅黑" w:eastAsia="微软雅黑" w:hAnsi="微软雅黑" w:cs="微软雅黑"/>
                <w:spacing w:val="9"/>
                <w:sz w:val="23"/>
                <w:szCs w:val="23"/>
              </w:rPr>
              <w:t>通：行程中所列交通</w:t>
            </w:r>
          </w:p>
        </w:tc>
        <w:tc>
          <w:tcPr>
            <w:tcW w:w="1028" w:type="dxa"/>
            <w:vMerge/>
            <w:tcBorders>
              <w:top w:val="none" w:sz="2" w:space="0" w:color="000000"/>
            </w:tcBorders>
          </w:tcPr>
          <w:p w:rsidR="00E1667B" w:rsidRDefault="00E1667B" w:rsidP="00557C06"/>
        </w:tc>
        <w:tc>
          <w:tcPr>
            <w:tcW w:w="3819" w:type="dxa"/>
            <w:vMerge/>
            <w:tcBorders>
              <w:top w:val="none" w:sz="2" w:space="0" w:color="000000"/>
            </w:tcBorders>
          </w:tcPr>
          <w:p w:rsidR="00E1667B" w:rsidRDefault="00E1667B" w:rsidP="00557C06"/>
        </w:tc>
      </w:tr>
    </w:tbl>
    <w:p w:rsidR="00E1667B" w:rsidRDefault="00E1667B">
      <w:pPr>
        <w:sectPr w:rsidR="00E1667B">
          <w:pgSz w:w="11906" w:h="16839"/>
          <w:pgMar w:top="400" w:right="374" w:bottom="400" w:left="720" w:header="0" w:footer="0" w:gutter="0"/>
          <w:cols w:space="720"/>
        </w:sectPr>
      </w:pPr>
    </w:p>
    <w:p w:rsidR="00CD4CE6" w:rsidRDefault="00CD4CE6">
      <w:pPr>
        <w:sectPr w:rsidR="00CD4CE6">
          <w:pgSz w:w="11906" w:h="16839"/>
          <w:pgMar w:top="400" w:right="551" w:bottom="400" w:left="791" w:header="0" w:footer="0" w:gutter="0"/>
          <w:cols w:space="720"/>
        </w:sectPr>
      </w:pPr>
    </w:p>
    <w:p w:rsidR="00CD4CE6" w:rsidRDefault="00CD4CE6"/>
    <w:sectPr w:rsidR="00CD4CE6">
      <w:pgSz w:w="11906" w:h="16839"/>
      <w:pgMar w:top="400" w:right="655" w:bottom="400" w:left="8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5C" w:rsidRDefault="0020715C">
      <w:r>
        <w:separator/>
      </w:r>
    </w:p>
  </w:endnote>
  <w:endnote w:type="continuationSeparator" w:id="0">
    <w:p w:rsidR="0020715C" w:rsidRDefault="0020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6" w:rsidRDefault="00CD4CE6">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5C" w:rsidRDefault="0020715C">
      <w:r>
        <w:separator/>
      </w:r>
    </w:p>
  </w:footnote>
  <w:footnote w:type="continuationSeparator" w:id="0">
    <w:p w:rsidR="0020715C" w:rsidRDefault="0020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E6" w:rsidRDefault="00CD4CE6">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rsids>
    <w:rsidRoot w:val="00CD4CE6"/>
    <w:rsid w:val="00075F97"/>
    <w:rsid w:val="0020715C"/>
    <w:rsid w:val="003D3B96"/>
    <w:rsid w:val="004A4BBD"/>
    <w:rsid w:val="007F2E01"/>
    <w:rsid w:val="00860CD4"/>
    <w:rsid w:val="00AD0081"/>
    <w:rsid w:val="00CD4CE6"/>
    <w:rsid w:val="00E16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0F4"/>
  <w15:docId w15:val="{C16C442F-031B-4DE8-B9C9-4F338D7C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9%A6%99%E6%B8%AF%E9%BB%84%E5%A4%A7%E4%BB%99%E7%A5%A0/7606025" TargetMode="External"/><Relationship Id="rId18" Type="http://schemas.openxmlformats.org/officeDocument/2006/relationships/hyperlink" Target="https://baike.so.com/" TargetMode="External"/><Relationship Id="rId26" Type="http://schemas.openxmlformats.org/officeDocument/2006/relationships/hyperlink" Target="https://baike.so.com/" TargetMode="External"/><Relationship Id="rId3" Type="http://schemas.openxmlformats.org/officeDocument/2006/relationships/webSettings" Target="webSettings.xml"/><Relationship Id="rId21" Type="http://schemas.openxmlformats.org/officeDocument/2006/relationships/hyperlink" Target="https://baike.so.com/"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baike.baidu.com/item/%E5%B9%BF%E5%B7%9E%E9%BB%84%E5%A4%A7%E4%BB%99%E7%A5%A0/9767960" TargetMode="External"/><Relationship Id="rId17" Type="http://schemas.openxmlformats.org/officeDocument/2006/relationships/hyperlink" Target="http://baike.baidu.com/view/158947.htm" TargetMode="External"/><Relationship Id="rId25" Type="http://schemas.openxmlformats.org/officeDocument/2006/relationships/hyperlink" Target="https://baike.so.com/" TargetMode="External"/><Relationship Id="rId33" Type="http://schemas.openxmlformats.org/officeDocument/2006/relationships/hyperlink" Target="https://baike.baidu.com/item/%E5%B0%96%E6%B2%99%E5%92%80/1230975" TargetMode="External"/><Relationship Id="rId2" Type="http://schemas.openxmlformats.org/officeDocument/2006/relationships/settings" Target="settings.xml"/><Relationship Id="rId16" Type="http://schemas.openxmlformats.org/officeDocument/2006/relationships/hyperlink" Target="http://baike.baidu.com/view/798461.htm" TargetMode="External"/><Relationship Id="rId20" Type="http://schemas.openxmlformats.org/officeDocument/2006/relationships/hyperlink" Target="https://baike.so.com/" TargetMode="External"/><Relationship Id="rId29" Type="http://schemas.openxmlformats.org/officeDocument/2006/relationships/hyperlink" Target="https://baike.so.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ike.baidu.com/item/%E9%BB%84%E5%A4%A7" TargetMode="External"/><Relationship Id="rId24" Type="http://schemas.openxmlformats.org/officeDocument/2006/relationships/hyperlink" Target="https://baike.so.com/" TargetMode="External"/><Relationship Id="rId32" Type="http://schemas.openxmlformats.org/officeDocument/2006/relationships/hyperlink" Target="https://baike.baidu.com/item/%E5%90%89%E5%B0%BC%E6%96%AF%E4%B8%96%E7%95%8C%E7%BA%AA%E5%BD%95%E5%A4%A7%E5%85%A8" TargetMode="Externa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s://baike.so.com/" TargetMode="External"/><Relationship Id="rId28" Type="http://schemas.openxmlformats.org/officeDocument/2006/relationships/hyperlink" Target="https://baike.so.com/" TargetMode="External"/><Relationship Id="rId10" Type="http://schemas.openxmlformats.org/officeDocument/2006/relationships/image" Target="media/image3.jpeg"/><Relationship Id="rId19" Type="http://schemas.openxmlformats.org/officeDocument/2006/relationships/hyperlink" Target="https://baike.so.com/" TargetMode="External"/><Relationship Id="rId31" Type="http://schemas.openxmlformats.org/officeDocument/2006/relationships/hyperlink" Target="https://baike.baidu.com/item/%E9%A6%99%E6%B8%AF%E6%97%85%E6%B8%B8%E5%8F%91%E5%B1%95%E5%B1%80/1004882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baike.baidu.com/item/%E5%B9%BF%E5%B7%9E/72101" TargetMode="External"/><Relationship Id="rId22" Type="http://schemas.openxmlformats.org/officeDocument/2006/relationships/hyperlink" Target="https://baike.so.com/" TargetMode="External"/><Relationship Id="rId27" Type="http://schemas.openxmlformats.org/officeDocument/2006/relationships/hyperlink" Target="https://baike.so.com/" TargetMode="External"/><Relationship Id="rId30" Type="http://schemas.openxmlformats.org/officeDocument/2006/relationships/hyperlink" Target="https://baike.so.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5</cp:revision>
  <dcterms:created xsi:type="dcterms:W3CDTF">2023-03-28T10:10:00Z</dcterms:created>
  <dcterms:modified xsi:type="dcterms:W3CDTF">2023-05-23T14:07:00Z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2023-03-31T18:14:02Z</vt:filetime>
  </property>
</Properties>
</file>