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after="0" w:line="560" w:lineRule="exact"/>
        <w:ind w:left="0" w:leftChars="0" w:firstLine="0" w:firstLineChars="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全民健身活动细则</w:t>
      </w:r>
    </w:p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</w:p>
    <w:p>
      <w:pPr>
        <w:pStyle w:val="2"/>
        <w:spacing w:after="0" w:line="560" w:lineRule="exact"/>
        <w:ind w:left="0" w:leftChars="0" w:firstLine="640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一、迎福规则</w:t>
      </w:r>
    </w:p>
    <w:p>
      <w:pPr>
        <w:pStyle w:val="2"/>
        <w:spacing w:after="0" w:line="560" w:lineRule="exact"/>
        <w:ind w:left="0" w:leftChars="0" w:firstLine="643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1.完整的“福”字由6张“福卡”拼成。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“福”字有5种样式，不同样式的“福”字对应不同分值；</w:t>
      </w:r>
    </w:p>
    <w:p>
      <w:pPr>
        <w:spacing w:line="560" w:lineRule="exact"/>
        <w:ind w:firstLine="555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2.“福卡”拼成完整的“福”字可兑换相应的福气值。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赛场内将分布不同分值的“福卡”，各队寻找“福卡”并拼成完整的“福”字。各队获取“福卡”的数量不限，拼出完整的“福”字越多，所得“福气值”越高；</w:t>
      </w:r>
    </w:p>
    <w:p>
      <w:pPr>
        <w:spacing w:line="560" w:lineRule="exact"/>
        <w:ind w:firstLine="555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3.“福”字的分值设置。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1号“福”字的“福气值”为1.5分、2号为3分、3号为4.5分、4号为6分、5号为8分。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二、挑战规则</w:t>
      </w:r>
    </w:p>
    <w:p>
      <w:pPr>
        <w:spacing w:line="560" w:lineRule="exact"/>
        <w:ind w:firstLine="555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1.赛场内设有6项趣味项目挑战。</w:t>
      </w:r>
      <w:r>
        <w:rPr>
          <w:rFonts w:hint="eastAsia" w:ascii="仿宋_GB2312" w:hAnsi="仿宋_GB2312" w:eastAsia="仿宋_GB2312" w:cs="仿宋_GB2312"/>
          <w:sz w:val="32"/>
          <w:szCs w:val="32"/>
        </w:rPr>
        <w:t>每个项目有对应的“福气值”分值，完成挑战后可直接获得该项目的“福气值”，每个项目点均有规则展示板，各队需提前熟悉规则，并排队参加，自行把握排队时间；</w:t>
      </w:r>
    </w:p>
    <w:p>
      <w:pPr>
        <w:spacing w:line="560" w:lineRule="exact"/>
        <w:ind w:firstLine="555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2.每个挑战项目只能获得一次“福气值”。</w:t>
      </w:r>
      <w:r>
        <w:rPr>
          <w:rFonts w:hint="eastAsia" w:ascii="仿宋_GB2312" w:hAnsi="仿宋_GB2312" w:eastAsia="仿宋_GB2312" w:cs="仿宋_GB2312"/>
          <w:sz w:val="32"/>
          <w:szCs w:val="32"/>
        </w:rPr>
        <w:t>每个项目挑战失败后可重新排队参与挑战，直至挑战成功。（提示：各队伍注意合理分配时间，避免无法在规定时间内完成“福气值”兑换）；</w:t>
      </w:r>
    </w:p>
    <w:p>
      <w:pPr>
        <w:spacing w:line="560" w:lineRule="exact"/>
        <w:ind w:firstLine="555"/>
        <w:rPr>
          <w:color w:val="FF0000"/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3.趣味项目的分值设置。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完成新起点-点球射门、新征程-活力冰壶、新目标-投篮高手、新挑战-乒乓球接力四项趣味项目均可分别获得“福气值”4分，完成新使命-综合障碍赛项目可得“福气值”6分，完成新台阶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-同舟共济项目可得“福气值”8分。</w:t>
      </w:r>
    </w:p>
    <w:p>
      <w:pPr>
        <w:pStyle w:val="2"/>
        <w:spacing w:after="0" w:line="560" w:lineRule="exact"/>
        <w:ind w:left="0" w:leftChars="0" w:firstLine="643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4.项目设置</w:t>
      </w:r>
    </w:p>
    <w:p>
      <w:pPr>
        <w:spacing w:line="560" w:lineRule="exact"/>
        <w:ind w:firstLine="640" w:firstLineChars="200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①新起点--点球射门（“福气值”4分）</w:t>
      </w:r>
    </w:p>
    <w:p>
      <w:pPr>
        <w:spacing w:line="56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规则：每队需集结6名队员参与挑战，挑战开始前，领队在裁判处抽取应达到的分值，裁判发令后，2名队员在球门处负责捡球，4名队员依次进行射门，2分钟内完成等于或大于抽取分值即视为挑战成功，可获得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“福气值”4分。</w:t>
      </w:r>
    </w:p>
    <w:p>
      <w:pPr>
        <w:bidi w:val="0"/>
        <w:jc w:val="center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/>
        </w:rPr>
        <w:drawing>
          <wp:inline distT="0" distB="0" distL="114300" distR="114300">
            <wp:extent cx="2876550" cy="1779905"/>
            <wp:effectExtent l="0" t="0" r="0" b="10795"/>
            <wp:docPr id="3" name="图片 3" descr="c11c093e101ed499b34e09b0005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11c093e101ed499b34e09b000553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 w:line="560" w:lineRule="exact"/>
        <w:ind w:left="0" w:leftChars="0" w:firstLine="640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  <w:sz w:val="32"/>
          <w:szCs w:val="32"/>
        </w:rPr>
        <w:t>②新征程-活力冰壶（“福气值”4分）</w:t>
      </w:r>
    </w:p>
    <w:p>
      <w:pPr>
        <w:bidi w:val="0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规则：每队需集结6名队员参与挑战，挑战开始前，4名队员按顺序依次站在起点线后做准备，裁判发令后，4名队员依次进行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发</w:t>
      </w:r>
      <w:r>
        <w:rPr>
          <w:rFonts w:hint="eastAsia" w:ascii="仿宋_GB2312" w:hAnsi="仿宋_GB2312" w:eastAsia="仿宋_GB2312" w:cs="仿宋_GB2312"/>
          <w:sz w:val="32"/>
          <w:szCs w:val="32"/>
        </w:rPr>
        <w:t>球，另2名队员负责“刷冰”，2分钟内将4个冰壶刷至大本营内即视为挑战成功，可获得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“福气值”4分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bidi w:val="0"/>
        <w:jc w:val="center"/>
      </w:pPr>
      <w:r>
        <w:drawing>
          <wp:inline distT="0" distB="0" distL="114300" distR="114300">
            <wp:extent cx="3079115" cy="1760220"/>
            <wp:effectExtent l="0" t="0" r="6985" b="1143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③新目标--投篮高手（“福气值”4分）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规则：每队需集结6名队员参与挑战，挑战开始前，5名队员立于罚球线后做准备，裁判发令后，1名队员负责捡球，5名队员依次投篮挑战，2分钟内命中10次投篮即视为挑战成功，可获得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“福气值”4分”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bidi w:val="0"/>
        <w:jc w:val="center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/>
        </w:rPr>
        <w:drawing>
          <wp:inline distT="0" distB="0" distL="114300" distR="114300">
            <wp:extent cx="3143250" cy="1884680"/>
            <wp:effectExtent l="0" t="0" r="0" b="1270"/>
            <wp:docPr id="19" name="图片 19" descr="b3bc2b93427e08c33a72b18a644b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3bc2b93427e08c33a72b18a644bdb9"/>
                    <pic:cNvPicPr>
                      <a:picLocks noChangeAspect="1"/>
                    </pic:cNvPicPr>
                  </pic:nvPicPr>
                  <pic:blipFill>
                    <a:blip r:embed="rId6"/>
                    <a:srcRect b="1009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④新挑战--乒乓球接力（“福气值”4分）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规则：每队需集结6名队员参与挑战，挑战开始前，3名队员在指定区域内佩戴好“抖球”道具，另3名名队员分别拿好长筷做好准备，裁判发令后，在指定区域内的3名队员扭动腰胯将乒乓球从道具盒中抖出，另外3名队员用长筷夹起地上散落的乒乓球运送到指定区域的道</w:t>
      </w:r>
      <w:r>
        <w:rPr>
          <w:rFonts w:hint="eastAsia" w:ascii="仿宋_GB2312" w:hAnsi="华文中宋" w:eastAsia="仿宋_GB2312"/>
          <w:sz w:val="32"/>
          <w:szCs w:val="32"/>
        </w:rPr>
        <w:t>具箱内，2分钟内完成10个</w:t>
      </w:r>
      <w:r>
        <w:rPr>
          <w:rFonts w:hint="eastAsia" w:ascii="仿宋_GB2312" w:hAnsi="仿宋_GB2312" w:eastAsia="仿宋_GB2312" w:cs="仿宋_GB2312"/>
          <w:sz w:val="32"/>
          <w:szCs w:val="32"/>
        </w:rPr>
        <w:t>乒乓球</w:t>
      </w:r>
      <w:r>
        <w:rPr>
          <w:rFonts w:hint="eastAsia" w:ascii="仿宋_GB2312" w:hAnsi="华文中宋" w:eastAsia="仿宋_GB2312"/>
          <w:sz w:val="32"/>
          <w:szCs w:val="32"/>
        </w:rPr>
        <w:t>投放</w:t>
      </w:r>
      <w:r>
        <w:rPr>
          <w:rFonts w:hint="eastAsia" w:ascii="仿宋_GB2312" w:hAnsi="仿宋_GB2312" w:eastAsia="仿宋_GB2312" w:cs="仿宋_GB2312"/>
          <w:sz w:val="32"/>
          <w:szCs w:val="32"/>
        </w:rPr>
        <w:t>即视为挑战成功，可获得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“福气值”4分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bidi w:val="0"/>
        <w:jc w:val="center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/>
        </w:rPr>
        <w:drawing>
          <wp:inline distT="0" distB="0" distL="114300" distR="114300">
            <wp:extent cx="2850515" cy="1954530"/>
            <wp:effectExtent l="0" t="0" r="6985" b="7620"/>
            <wp:docPr id="16" name="图片 16" descr="26135065a823dc7329e979b611897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6135065a823dc7329e979b611897d2"/>
                    <pic:cNvPicPr>
                      <a:picLocks noChangeAspect="1"/>
                    </pic:cNvPicPr>
                  </pic:nvPicPr>
                  <pic:blipFill>
                    <a:blip r:embed="rId7"/>
                    <a:srcRect t="24722" b="12209"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⑤新使命--综合障碍赛（“福气值”6分）</w:t>
      </w:r>
    </w:p>
    <w:p>
      <w:pPr>
        <w:pStyle w:val="2"/>
        <w:spacing w:after="0" w:line="560" w:lineRule="exact"/>
        <w:ind w:left="0" w:leftChars="0"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规则：每队需集结6名队员参与挑战，挑战开始前，6名队员在起点线后套好海绵梯做好准备，裁判发令后，6名队依次通过跨栏、绕杆，并由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t>其中1名队员完成跳高吃糖，3分钟内通过障碍赛道即视为挑战成功，可获得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“福气值”6分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bidi w:val="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/>
        </w:rPr>
        <w:drawing>
          <wp:inline distT="0" distB="0" distL="114300" distR="114300">
            <wp:extent cx="2449830" cy="1758315"/>
            <wp:effectExtent l="0" t="0" r="7620" b="13335"/>
            <wp:docPr id="11" name="图片 11" descr="IMG_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6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2653665" cy="1769110"/>
            <wp:effectExtent l="0" t="0" r="13335" b="2540"/>
            <wp:docPr id="2" name="图片 2" descr="1V2A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V2A00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drawing>
          <wp:inline distT="0" distB="0" distL="114300" distR="114300">
            <wp:extent cx="2461260" cy="1873250"/>
            <wp:effectExtent l="0" t="0" r="15240" b="12700"/>
            <wp:docPr id="10" name="图片 10" descr="IMG_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6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698115" cy="1882775"/>
            <wp:effectExtent l="0" t="0" r="6985" b="3175"/>
            <wp:docPr id="5" name="图片 5" descr="ac6270eb8f22572b1187d96478e2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c6270eb8f22572b1187d96478e2d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spacing w:line="560" w:lineRule="exact"/>
        <w:ind w:firstLine="640" w:firstLineChars="20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⑥新台阶--同舟共济（“福气值”8分）</w:t>
      </w:r>
    </w:p>
    <w:p>
      <w:pPr>
        <w:spacing w:line="560" w:lineRule="exact"/>
        <w:ind w:firstLine="555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规则：每队需集结8名队员参与挑战，挑战开始前，8名队员在起点线后做好准备，裁判发令后，8名队站上道具，并通过协调配合交替挪动两个充气道具往前行进，3分钟内完成指定长度赛道即视为挑战成功，可获得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“福气值”8分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bidi w:val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100705" cy="2053590"/>
            <wp:effectExtent l="0" t="0" r="4445" b="3810"/>
            <wp:docPr id="1" name="图片 1" descr="2ebcd1b7c4e7ee065b8ba34a04756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ebcd1b7c4e7ee065b8ba34a04756e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三、活动要求</w:t>
      </w:r>
    </w:p>
    <w:p>
      <w:pPr>
        <w:spacing w:line="560" w:lineRule="exact"/>
        <w:ind w:firstLine="555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1.功能道具：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组委会将统一发放参赛臂章、地图、“福气袋”等物资。①所有队员均需佩戴臂章参赛；②地图用于规划路线、寻找挑战点、“福气值”兑换点等；③“福气袋”每队1个，用于存放本队已兑换好的“福气值”；</w:t>
      </w:r>
    </w:p>
    <w:p>
      <w:pPr>
        <w:spacing w:line="560" w:lineRule="exact"/>
        <w:ind w:firstLine="555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2.评判标准：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迎福与挑战的“福气值”设置有不同分值，最终以获得的总“福气值”从高到低进行排名；如队伍总“福气值”相同，则以“福卡”拼成的高等级“福”字多者取胜。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893E28"/>
    <w:rsid w:val="1E893E28"/>
    <w:rsid w:val="2F286E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qFormat/>
    <w:uiPriority w:val="0"/>
    <w:pPr>
      <w:spacing w:after="120"/>
      <w:ind w:left="420" w:leftChars="200"/>
    </w:pPr>
  </w:style>
  <w:style w:type="paragraph" w:customStyle="1" w:styleId="4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/>
      <w:kern w:val="0"/>
      <w:sz w:val="18"/>
      <w:szCs w:val="18"/>
    </w:rPr>
  </w:style>
  <w:style w:type="paragraph" w:styleId="5">
    <w:name w:val="Normal (Web)"/>
    <w:basedOn w:val="1"/>
    <w:qFormat/>
    <w:uiPriority w:val="0"/>
    <w:pPr>
      <w:jc w:val="left"/>
    </w:pPr>
    <w:rPr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2021-02-25T02:09:00Z</dcterms:created>
  <dc:creator>丶菠萝_PINEAPPLE</dc:creator>
  <cp:lastModifiedBy>丶菠萝_PINEAPPLE</cp:lastModifiedBy>
  <dcterms:modified xsi:type="dcterms:W3CDTF">2021-02-25T02:42:35Z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