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54CB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“郑州银行杯”郑州乒乓球精英大奖赛</w:t>
      </w:r>
    </w:p>
    <w:p w14:paraId="43FAC4D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val="en-US" w:eastAsia="zh-CN"/>
        </w:rPr>
        <w:t>自愿参赛责任书</w:t>
      </w:r>
    </w:p>
    <w:p w14:paraId="6765D6D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方正仿宋_GB2312" w:hAnsi="方正仿宋_GB2312" w:eastAsia="方正仿宋_GB2312" w:cs="方正仿宋_GB2312"/>
          <w:sz w:val="28"/>
          <w:szCs w:val="28"/>
        </w:rPr>
      </w:pPr>
    </w:p>
    <w:p w14:paraId="1F40FBE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一、本人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rPr>
        <w:t>（身份证号：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自愿参加“郑州银行杯”郑州乒乓球精英大奖赛（以下简称“比赛”），并具有参加本次比赛相应的民事行为能力和民事责任能力，全面理解并同意遵守组委会及协办机构（以下统称“主承办”）所制定的各项规程、规则、规定及要求。</w:t>
      </w:r>
    </w:p>
    <w:p w14:paraId="1A7EC39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本人已认真阅读了《“郑州银行杯”郑州乒乓球精英大奖赛》（以下简称《规程》），知悉并同意有关参赛人员提交的自愿参赛文书或证明的相关规定。如本人不愿按照上述条款规定办理人身意外险或拒绝提供已办理保险的相关资料，主承办将不予批准本人参赛。</w:t>
      </w:r>
    </w:p>
    <w:p w14:paraId="2137A52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三、本人明确了解参加比赛可能发生的一切风险，并同意自行承担参加比赛可能存在的风险和责任；并且本人承诺已通过正规医疗机构进行体检，确认自己的身体状况能够适应于比赛。</w:t>
      </w:r>
    </w:p>
    <w:p w14:paraId="14C51FB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四、本人将向主承办提供身份证件用于核实本人身份及参赛资格</w:t>
      </w:r>
      <w:r>
        <w:rPr>
          <w:rFonts w:hint="eastAsia" w:ascii="方正仿宋_GB2312" w:hAnsi="方正仿宋_GB2312" w:eastAsia="方正仿宋_GB2312" w:cs="方正仿宋_GB2312"/>
          <w:sz w:val="28"/>
          <w:szCs w:val="28"/>
          <w:lang w:eastAsia="zh-CN"/>
        </w:rPr>
        <w:t>，并</w:t>
      </w:r>
      <w:r>
        <w:rPr>
          <w:rFonts w:hint="eastAsia" w:ascii="方正仿宋_GB2312" w:hAnsi="方正仿宋_GB2312" w:eastAsia="方正仿宋_GB2312" w:cs="方正仿宋_GB2312"/>
          <w:sz w:val="28"/>
          <w:szCs w:val="28"/>
        </w:rPr>
        <w:t>保证提交的身份证件和文件资料真实有效，并承担因提供不实信息所产生的全部责任。</w:t>
      </w:r>
    </w:p>
    <w:p w14:paraId="080041D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五、本人同意在比赛</w:t>
      </w:r>
      <w:r>
        <w:rPr>
          <w:rFonts w:hint="eastAsia" w:ascii="方正仿宋_GB2312" w:hAnsi="方正仿宋_GB2312" w:eastAsia="方正仿宋_GB2312" w:cs="方正仿宋_GB2312"/>
          <w:sz w:val="28"/>
          <w:szCs w:val="28"/>
          <w:lang w:eastAsia="zh-CN"/>
        </w:rPr>
        <w:t>期间</w:t>
      </w:r>
      <w:r>
        <w:rPr>
          <w:rFonts w:hint="eastAsia" w:ascii="方正仿宋_GB2312" w:hAnsi="方正仿宋_GB2312" w:eastAsia="方正仿宋_GB2312" w:cs="方正仿宋_GB2312"/>
          <w:sz w:val="28"/>
          <w:szCs w:val="28"/>
        </w:rPr>
        <w:t>遵守裁判、医疗人员和安保人员的要求，如身体不适或出现突发状况时将主动退出比赛，并承担因本人坚持比赛所产生的全部责任与后果；本人同意接受主承办在比赛期间提供的现场急救性质的医务治疗，并自行承担在医院救治等发生的相关费用。</w:t>
      </w:r>
    </w:p>
    <w:p w14:paraId="2E839D32">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六、如在比赛过程中因其他参赛者的行为而使本人受到损害的，本人承诺放弃要求其他参赛者承担侵权责任或赔偿责任，</w:t>
      </w:r>
      <w:r>
        <w:rPr>
          <w:rFonts w:hint="eastAsia" w:ascii="方正仿宋_GB2312" w:hAnsi="方正仿宋_GB2312" w:eastAsia="方正仿宋_GB2312" w:cs="方正仿宋_GB2312"/>
          <w:sz w:val="28"/>
          <w:szCs w:val="28"/>
          <w:lang w:eastAsia="zh-CN"/>
        </w:rPr>
        <w:t>但</w:t>
      </w:r>
      <w:r>
        <w:rPr>
          <w:rFonts w:hint="eastAsia" w:ascii="方正仿宋_GB2312" w:hAnsi="方正仿宋_GB2312" w:eastAsia="方正仿宋_GB2312" w:cs="方正仿宋_GB2312"/>
          <w:sz w:val="28"/>
          <w:szCs w:val="28"/>
        </w:rPr>
        <w:t>其他参赛者对损害的发生有故意或者重大过失的除外。</w:t>
      </w:r>
    </w:p>
    <w:p w14:paraId="1AEF770F">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ascii="方正仿宋_GB2312" w:hAnsi="方正仿宋_GB2312" w:eastAsia="方正仿宋_GB2312" w:cs="方正仿宋_GB2312"/>
          <w:sz w:val="28"/>
          <w:szCs w:val="28"/>
        </w:rPr>
      </w:pPr>
    </w:p>
    <w:p w14:paraId="6A5D256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4200" w:firstLineChars="1500"/>
        <w:jc w:val="both"/>
        <w:textAlignment w:val="auto"/>
        <w:rPr>
          <w:rFonts w:hint="default" w:ascii="方正仿宋_GB2312" w:hAnsi="方正仿宋_GB2312" w:eastAsia="方正仿宋_GB2312" w:cs="方正仿宋_GB2312"/>
          <w:sz w:val="28"/>
          <w:szCs w:val="28"/>
          <w:u w:val="single"/>
          <w:lang w:val="en-US" w:eastAsia="zh-CN"/>
        </w:rPr>
      </w:pPr>
      <w:r>
        <w:rPr>
          <w:rFonts w:hint="eastAsia" w:ascii="方正仿宋_GB2312" w:hAnsi="方正仿宋_GB2312" w:eastAsia="方正仿宋_GB2312" w:cs="方正仿宋_GB2312"/>
          <w:sz w:val="28"/>
          <w:szCs w:val="28"/>
          <w:lang w:val="en-US" w:eastAsia="zh-CN"/>
        </w:rPr>
        <w:t>运动员签字：</w:t>
      </w:r>
      <w:r>
        <w:rPr>
          <w:rFonts w:hint="eastAsia" w:ascii="方正仿宋_GB2312" w:hAnsi="方正仿宋_GB2312" w:eastAsia="方正仿宋_GB2312" w:cs="方正仿宋_GB2312"/>
          <w:sz w:val="28"/>
          <w:szCs w:val="28"/>
          <w:u w:val="single"/>
          <w:lang w:val="en-US" w:eastAsia="zh-CN"/>
        </w:rPr>
        <w:t xml:space="preserve">             </w:t>
      </w:r>
    </w:p>
    <w:p w14:paraId="37C3F7D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5040" w:firstLineChars="1800"/>
        <w:jc w:val="both"/>
        <w:textAlignment w:val="auto"/>
        <w:rPr>
          <w:rFonts w:hint="default" w:ascii="方正仿宋_GB2312" w:hAnsi="方正仿宋_GB2312" w:eastAsia="方正仿宋_GB2312" w:cs="方正仿宋_GB2312"/>
          <w:sz w:val="28"/>
          <w:szCs w:val="28"/>
          <w:u w:val="single"/>
          <w:lang w:val="en-US" w:eastAsia="zh-CN"/>
        </w:rPr>
      </w:pPr>
      <w:r>
        <w:rPr>
          <w:rFonts w:hint="eastAsia" w:ascii="方正仿宋_GB2312" w:hAnsi="方正仿宋_GB2312" w:eastAsia="方正仿宋_GB2312" w:cs="方正仿宋_GB2312"/>
          <w:sz w:val="28"/>
          <w:szCs w:val="28"/>
          <w:lang w:val="en-US" w:eastAsia="zh-CN"/>
        </w:rPr>
        <w:t>日期：</w:t>
      </w:r>
      <w:r>
        <w:rPr>
          <w:rFonts w:hint="eastAsia" w:ascii="方正仿宋_GB2312" w:hAnsi="方正仿宋_GB2312" w:eastAsia="方正仿宋_GB2312" w:cs="方正仿宋_GB2312"/>
          <w:sz w:val="28"/>
          <w:szCs w:val="28"/>
          <w:u w:val="single"/>
          <w:lang w:val="en-US" w:eastAsia="zh-CN"/>
        </w:rPr>
        <w:t xml:space="preserve">             </w:t>
      </w:r>
    </w:p>
    <w:p w14:paraId="1DC4A36A">
      <w:bookmarkStart w:id="0" w:name="_GoBack"/>
      <w:bookmarkEnd w:id="0"/>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224DACDD-1E38-45CE-9335-57F9725DFE20}"/>
  </w:font>
  <w:font w:name="方正公文小标宋">
    <w:panose1 w:val="02000500000000000000"/>
    <w:charset w:val="86"/>
    <w:family w:val="auto"/>
    <w:pitch w:val="default"/>
    <w:sig w:usb0="A00002BF" w:usb1="38CF7CFA" w:usb2="00000016" w:usb3="00000000" w:csb0="00040001" w:csb1="00000000"/>
    <w:embedRegular r:id="rId2" w:fontKey="{605264BE-52FB-4362-A7FB-3EE210922F25}"/>
  </w:font>
  <w:font w:name="方正仿宋_GB2312">
    <w:panose1 w:val="02000000000000000000"/>
    <w:charset w:val="86"/>
    <w:family w:val="auto"/>
    <w:pitch w:val="default"/>
    <w:sig w:usb0="A00002BF" w:usb1="184F6CFA" w:usb2="00000012" w:usb3="00000000" w:csb0="00040001" w:csb1="00000000"/>
    <w:embedRegular r:id="rId3" w:fontKey="{1134FAA1-94CA-41B6-800B-228A5EEC03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B74A5"/>
    <w:rsid w:val="1E0B7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2024-12-18T08:35:00Z</dcterms:created>
  <dc:creator>wangkangtong</dc:creator>
  <cp:lastModifiedBy>wangkangtong</cp:lastModifiedBy>
  <dcterms:modified xsi:type="dcterms:W3CDTF">2024-12-18T08:35:28Z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C150881310B141AB92F208687A24C12A_11</vt:lpwstr>
  </property>
</Properties>
</file>