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"C:\\Users\\Administrator\\AppData\\Roaming\\Tencent\\QQ\\Temp\\345A84E9E64544CDBDED53189688ED9C.png"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48275" cy="331470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 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自定义字段如果是单选多选类型的话貌似没有任何地方会显示这个“提示信息”，设置的地方其实可以去掉 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1.</w:t>
      </w:r>
    </w:p>
    <w:p>
      <w:pPr/>
      <w:r>
        <w:rPr>
          <w:lang w:val="en-US" w:eastAsia="zh-CN"/>
        </w:rPr>
        <w:fldChar w:fldCharType="begin"/>
      </w:r>
      <w:r>
        <w:rPr>
          <w:lang w:val="en-US" w:eastAsia="zh-CN"/>
        </w:rPr>
        <w:instrText xml:space="preserve">INCLUDEPICTURE \d "C:\\Users\\Administrator\\AppData\\Roaming\\Tencent\\QQ\\Temp\\%W@GJ$ACOF(TYDYECOKVDYB.png" \* MERGEFORMATINET </w:instrText>
      </w:r>
      <w:r>
        <w:rPr>
          <w:lang w:val="en-US" w:eastAsia="zh-CN"/>
        </w:rPr>
        <w:fldChar w:fldCharType="separate"/>
      </w:r>
      <w:r>
        <w:rPr>
          <w:lang w:val="en-US" w:eastAsia="zh-CN"/>
        </w:rPr>
        <w:drawing>
          <wp:inline distT="0" distB="0" distL="114300" distR="114300">
            <wp:extent cx="190500" cy="142875"/>
            <wp:effectExtent l="0" t="0" r="0" b="952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lang w:val="en-US" w:eastAsia="zh-CN"/>
        </w:rPr>
        <w:fldChar w:fldCharType="end"/>
      </w:r>
      <w:r>
        <w:rPr>
          <w:lang w:val="en-US" w:eastAsia="zh-CN"/>
        </w:rPr>
        <w:t>http://wb.360paobu.com/product?id=152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"D:\\用户目录\\我的文档\\Tencent Files\\474850268\\Image\\C2C\\A9YJI~VMYY`F$OT)5YC~E8B.jpg"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15585" cy="3162935"/>
            <wp:effectExtent l="0" t="0" r="18415" b="18415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316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rPr>
          <w:rFonts w:hint="eastAsia"/>
        </w:rPr>
      </w:pPr>
      <w:r>
        <w:rPr>
          <w:rFonts w:hint="eastAsia"/>
        </w:rPr>
        <w:t>切到下一张,还是显示第一张,放大镜放大的却是第二张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2.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活动批次分组的名称后台和前台建议统一下，目前情况是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huwai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"D:\\用户目录\\我的文档\\Tencent Files\\474850268\\Image\\C2C\\QP4DA}831MYX3PGKG[NE@KS.png"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905000" cy="1428750"/>
            <wp:effectExtent l="0" t="0" r="0" b="0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"D:\\用户目录\\我的文档\\Tencent Files\\474850268\\Image\\C2C\\82I0Q5FD@91DN41TRU2OEIN.png"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324735" cy="1209675"/>
            <wp:effectExtent l="0" t="0" r="18415" b="9525"/>
            <wp:docPr id="10" name="图片 10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7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saishi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"D:\\用户目录\\我的文档\\Tencent Files\\474850268\\Image\\C2C\\P}RK[JC9EKH8~Q_UBO$`E5Q.png"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000250" cy="1200150"/>
            <wp:effectExtent l="0" t="0" r="0" b="0"/>
            <wp:docPr id="11" name="图片 11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8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  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"D:\\用户目录\\我的文档\\Tencent Files\\474850268\\Image\\C2C\\K1]M}K8ARNCRYL)4KU_7GWS.png"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800225" cy="847725"/>
            <wp:effectExtent l="0" t="0" r="9525" b="9525"/>
            <wp:docPr id="12" name="图片 12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9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建议huwai的可以统一为   “活动批次“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saishi的可以统一为    ”活动分组”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3.还有这个我以为朱老板说了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"D:\\用户目录\\我的文档\\Tencent Files\\474850268\\Image\\C2C\\(D0A~GIE0M]D@SZ}59UGR8E.png"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609080" cy="4314825"/>
            <wp:effectExtent l="0" t="0" r="1270" b="9525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908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,这个人物详情页的,人物风采这里的图片,朱老板帮你加了压缩样式,但是这里不需要设width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keepNext w:val="0"/>
        <w:keepLines w:val="0"/>
        <w:widowControl/>
        <w:suppressLineNumbers w:val="0"/>
        <w:jc w:val="left"/>
      </w:pPr>
      <w:bookmarkStart w:id="0" w:name="_GoBack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1.选择相应款式,后台款式设置了封面,前台不会变为相应的封面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"C:\\Users\\Administrator\\AppData\\Roaming\\Tencent\\Users\\474850268\\QQ\\WinTemp\\RichOle\\5)GZXG33A0(HS4UN%5LRNWY.png"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9953625" cy="6000750"/>
            <wp:effectExtent l="0" t="0" r="9525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95362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2. </w:t>
      </w:r>
    </w:p>
    <w:p>
      <w:pPr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8508D"/>
    <w:rsid w:val="091F6505"/>
    <w:rsid w:val="3D0F4971"/>
    <w:rsid w:val="4571050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D:\&#29992;&#25143;&#30446;&#24405;\&#25105;&#30340;&#25991;&#26723;\Tencent Files\474850268\Image\C2C\A9YJI~VMYY`F$OT)5YC~E8B.jpg" TargetMode="External"/><Relationship Id="rId8" Type="http://schemas.openxmlformats.org/officeDocument/2006/relationships/image" Target="media/image3.jpeg"/><Relationship Id="rId7" Type="http://schemas.openxmlformats.org/officeDocument/2006/relationships/image" Target="C:\Users\Administrator\AppData\Roaming\Tencent\QQ\Temp\%W@GJ$ACOF(TYDYECOKVDYB.png" TargetMode="External"/><Relationship Id="rId6" Type="http://schemas.openxmlformats.org/officeDocument/2006/relationships/image" Target="media/image2.png"/><Relationship Id="rId5" Type="http://schemas.openxmlformats.org/officeDocument/2006/relationships/image" Target="C:\Users\Administrator\AppData\Roaming\Tencent\QQ\Temp\345A84E9E64544CDBDED53189688ED9C.png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C:\Users\Administrator\AppData\Roaming\Tencent\Users\474850268\QQ\WinTemp\RichOle\5)GZXG33A0(HS4UN%5LRNWY.png" TargetMode="Externa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D:\&#29992;&#25143;&#30446;&#24405;\&#25105;&#30340;&#25991;&#26723;\Tencent Files\474850268\Image\C2C\(D0A~GIE0M]D@SZ}59UGR8E.png" TargetMode="External"/><Relationship Id="rId18" Type="http://schemas.openxmlformats.org/officeDocument/2006/relationships/image" Target="media/image8.png"/><Relationship Id="rId17" Type="http://schemas.openxmlformats.org/officeDocument/2006/relationships/image" Target="D:\&#29992;&#25143;&#30446;&#24405;\&#25105;&#30340;&#25991;&#26723;\Tencent Files\474850268\Image\C2C\K1]M}K8ARNCRYL)4KU_7GWS.png" TargetMode="External"/><Relationship Id="rId16" Type="http://schemas.openxmlformats.org/officeDocument/2006/relationships/image" Target="media/image7.png"/><Relationship Id="rId15" Type="http://schemas.openxmlformats.org/officeDocument/2006/relationships/image" Target="D:\&#29992;&#25143;&#30446;&#24405;\&#25105;&#30340;&#25991;&#26723;\Tencent Files\474850268\Image\C2C\P}RK[JC9EKH8~Q_UBO$`E5Q.png" TargetMode="External"/><Relationship Id="rId14" Type="http://schemas.openxmlformats.org/officeDocument/2006/relationships/image" Target="media/image6.png"/><Relationship Id="rId13" Type="http://schemas.openxmlformats.org/officeDocument/2006/relationships/image" Target="D:\&#29992;&#25143;&#30446;&#24405;\&#25105;&#30340;&#25991;&#26723;\Tencent Files\474850268\Image\C2C\82I0Q5FD@91DN41TRU2OEIN.png" TargetMode="External"/><Relationship Id="rId12" Type="http://schemas.openxmlformats.org/officeDocument/2006/relationships/image" Target="media/image5.png"/><Relationship Id="rId11" Type="http://schemas.openxmlformats.org/officeDocument/2006/relationships/image" Target="D:\&#29992;&#25143;&#30446;&#24405;\&#25105;&#30340;&#25991;&#26723;\Tencent Files\474850268\Image\C2C\QP4DA}831MYX3PGKG[NE@KS.png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2016-02-22T02:33:38Z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