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3F8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附件1：</w:t>
      </w:r>
    </w:p>
    <w:p w14:paraId="2CC198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黑体" w:eastAsia="方正小标宋简体" w:cs="黑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黑体" w:eastAsia="方正小标宋简体" w:cs="黑体"/>
          <w:color w:val="auto"/>
          <w:sz w:val="44"/>
          <w:szCs w:val="44"/>
          <w:lang w:val="en-US" w:eastAsia="zh-CN"/>
        </w:rPr>
        <w:t>2024年湖南省港航水利集团首届职工运动会</w:t>
      </w:r>
    </w:p>
    <w:p w14:paraId="2A59B2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竞赛规程</w:t>
      </w:r>
    </w:p>
    <w:p w14:paraId="49CAD1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一、竞赛</w:t>
      </w:r>
      <w:r>
        <w:rPr>
          <w:rFonts w:hint="eastAsia" w:ascii="黑体" w:hAnsi="黑体" w:eastAsia="黑体" w:cs="黑体"/>
          <w:color w:val="auto"/>
          <w:kern w:val="2"/>
          <w:sz w:val="32"/>
          <w:szCs w:val="32"/>
          <w:lang w:eastAsia="zh-CN"/>
        </w:rPr>
        <w:t>办法</w:t>
      </w:r>
    </w:p>
    <w:p w14:paraId="2C46B4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（一）竞赛方式</w:t>
      </w:r>
    </w:p>
    <w:p w14:paraId="4315B5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000FF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FF"/>
          <w:spacing w:val="0"/>
          <w:kern w:val="2"/>
          <w:sz w:val="32"/>
          <w:szCs w:val="32"/>
          <w:shd w:val="clear" w:fill="FFFFFF"/>
          <w:lang w:val="en-US" w:eastAsia="zh-CN" w:bidi="ar-SA"/>
        </w:rPr>
        <w:t>（1）线上运动会</w:t>
      </w:r>
    </w:p>
    <w:p w14:paraId="2A55D1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i w:val="0"/>
          <w:iCs w:val="0"/>
          <w:caps w:val="0"/>
          <w:color w:val="0000FF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FF"/>
          <w:spacing w:val="0"/>
          <w:kern w:val="2"/>
          <w:sz w:val="32"/>
          <w:szCs w:val="32"/>
          <w:shd w:val="clear" w:fill="FFFFFF"/>
          <w:lang w:val="en-US" w:eastAsia="zh-CN" w:bidi="ar-SA"/>
        </w:rPr>
        <w:t>详见小程序。</w:t>
      </w:r>
    </w:p>
    <w:p w14:paraId="666E48CD">
      <w:pPr>
        <w:pStyle w:val="2"/>
        <w:rPr>
          <w:rFonts w:hint="default"/>
          <w:lang w:val="en-US" w:eastAsia="zh-CN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FF"/>
          <w:spacing w:val="0"/>
          <w:kern w:val="2"/>
          <w:sz w:val="32"/>
          <w:szCs w:val="32"/>
          <w:shd w:val="clear" w:fill="FFFFFF"/>
          <w:lang w:val="en-US" w:eastAsia="zh-CN" w:bidi="ar-SA"/>
        </w:rPr>
        <w:t>（2）线下运动会</w:t>
      </w:r>
    </w:p>
    <w:p w14:paraId="43CA93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000FF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FF"/>
          <w:spacing w:val="0"/>
          <w:kern w:val="2"/>
          <w:sz w:val="32"/>
          <w:szCs w:val="32"/>
          <w:shd w:val="clear" w:fill="FFFFFF"/>
          <w:lang w:val="en-US" w:eastAsia="zh-CN" w:bidi="ar-SA"/>
        </w:rPr>
        <w:t>1.上午竞赛项目：团体拔河比赛的1/4决赛及半决赛、1500米预决赛（男/女子青、中年组）、立定跳远预赛。其中先进行团体拔河1/4决赛，随后同时进行1500米、立定跳远。最后进行团体拔河半决赛。</w:t>
      </w:r>
    </w:p>
    <w:p w14:paraId="75DC0E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000FF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FF"/>
          <w:spacing w:val="0"/>
          <w:kern w:val="2"/>
          <w:sz w:val="32"/>
          <w:szCs w:val="32"/>
          <w:shd w:val="clear" w:fill="FFFFFF"/>
          <w:lang w:val="en-US" w:eastAsia="zh-CN" w:bidi="ar-SA"/>
        </w:rPr>
        <w:t>2.下午竞赛项目：4*100米接力赛预决赛（男子组、混合组）、立定跳远决赛、趣味项目、团体拔河决赛。其中竞技项目和趣味项目同时进行，具体赛程安排见时间把控表。</w:t>
      </w:r>
    </w:p>
    <w:p w14:paraId="67F6BA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（二）计分方式</w:t>
      </w:r>
    </w:p>
    <w:p w14:paraId="17A30A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000FF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FF"/>
          <w:spacing w:val="0"/>
          <w:kern w:val="2"/>
          <w:sz w:val="32"/>
          <w:szCs w:val="32"/>
          <w:shd w:val="clear" w:fill="FFFFFF"/>
          <w:lang w:val="en-US" w:eastAsia="zh-CN" w:bidi="ar-SA"/>
        </w:rPr>
        <w:t>（1）线上运动会</w:t>
      </w:r>
    </w:p>
    <w:p w14:paraId="44E46D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000FF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FF"/>
          <w:spacing w:val="0"/>
          <w:kern w:val="2"/>
          <w:sz w:val="32"/>
          <w:szCs w:val="32"/>
          <w:shd w:val="clear" w:fill="FFFFFF"/>
          <w:lang w:val="en-US" w:eastAsia="zh-CN" w:bidi="ar-SA"/>
        </w:rPr>
        <w:t>单项目具体计分方式详见小程序，拟根据各参赛队综合成绩进行排名并计入总分，第1名积分8分，第2名积分7分，第3名积分6分，第4名积分5分，以此类推。</w:t>
      </w:r>
    </w:p>
    <w:p w14:paraId="24DCE2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i w:val="0"/>
          <w:iCs w:val="0"/>
          <w:caps w:val="0"/>
          <w:color w:val="0000FF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FF"/>
          <w:spacing w:val="0"/>
          <w:kern w:val="2"/>
          <w:sz w:val="32"/>
          <w:szCs w:val="32"/>
          <w:shd w:val="clear" w:fill="FFFFFF"/>
          <w:lang w:val="en-US" w:eastAsia="zh-CN" w:bidi="ar-SA"/>
        </w:rPr>
        <w:t>（2）线下运动会</w:t>
      </w:r>
    </w:p>
    <w:p w14:paraId="61047C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1.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比赛时，每赛道裁判持秒表，裁判长发令后，计时开始，本队比赛结束，裁判停止计时；</w:t>
      </w:r>
    </w:p>
    <w:p w14:paraId="0FA67E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2.单项目所有队伍比完后，裁判员根据完成项目时间或得分，进行统计排名，各项目的成绩按名次计入总分，第1名积分8分，第2名积分7分，第3名积分6分，第4名积分5分，以此类推；</w:t>
      </w:r>
    </w:p>
    <w:p w14:paraId="76169B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3.团体拔河比赛积分规则：第1名积分8分，第2名积分7分，第3名积分6分，第4名积分5分，第5-8名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FF"/>
          <w:spacing w:val="0"/>
          <w:kern w:val="2"/>
          <w:sz w:val="32"/>
          <w:szCs w:val="32"/>
          <w:shd w:val="clear" w:fill="FFFFFF"/>
          <w:lang w:val="en-US" w:eastAsia="zh-CN" w:bidi="ar-SA"/>
        </w:rPr>
        <w:t>积分3分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；</w:t>
      </w:r>
    </w:p>
    <w:p w14:paraId="169911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4.总成绩按竞赛规则排列名次，如遇成绩相同，则采取以下办法排列名次：</w:t>
      </w:r>
    </w:p>
    <w:p w14:paraId="034E1C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（1）以单项第1名多者名次列前；</w:t>
      </w:r>
    </w:p>
    <w:p w14:paraId="46E743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（2）以单项第2名多者名次列前，以此类推。</w:t>
      </w:r>
    </w:p>
    <w:p w14:paraId="25894E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（三）时间把控</w:t>
      </w:r>
    </w:p>
    <w:tbl>
      <w:tblPr>
        <w:tblStyle w:val="7"/>
        <w:tblW w:w="5690" w:type="pct"/>
        <w:tblInd w:w="-52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9"/>
        <w:gridCol w:w="1980"/>
        <w:gridCol w:w="2175"/>
        <w:gridCol w:w="2040"/>
        <w:gridCol w:w="1695"/>
        <w:gridCol w:w="1425"/>
      </w:tblGrid>
      <w:tr w14:paraId="3C3B01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6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17F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时间</w:t>
            </w:r>
          </w:p>
        </w:tc>
        <w:tc>
          <w:tcPr>
            <w:tcW w:w="972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1EB5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10:00-10: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1067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151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10: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-1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00</w:t>
            </w:r>
          </w:p>
        </w:tc>
        <w:tc>
          <w:tcPr>
            <w:tcW w:w="1001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F8E0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00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-11: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1531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32C7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11: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-11: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45</w:t>
            </w:r>
          </w:p>
        </w:tc>
      </w:tr>
      <w:tr w14:paraId="6A7DA9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6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C67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项目</w:t>
            </w:r>
          </w:p>
        </w:tc>
        <w:tc>
          <w:tcPr>
            <w:tcW w:w="972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0E01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团体拔河</w:t>
            </w:r>
          </w:p>
          <w:p w14:paraId="5FF9D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（1/4决赛）</w:t>
            </w:r>
          </w:p>
        </w:tc>
        <w:tc>
          <w:tcPr>
            <w:tcW w:w="10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E05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1500米男子</w:t>
            </w:r>
          </w:p>
          <w:p w14:paraId="7A1702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青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中年组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（预决赛）</w:t>
            </w:r>
          </w:p>
        </w:tc>
        <w:tc>
          <w:tcPr>
            <w:tcW w:w="10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72C43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1500米女子</w:t>
            </w:r>
          </w:p>
          <w:p w14:paraId="057B9E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青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中年组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（预决赛）</w:t>
            </w:r>
          </w:p>
        </w:tc>
        <w:tc>
          <w:tcPr>
            <w:tcW w:w="1531" w:type="pct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F5CC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团体拔河</w:t>
            </w:r>
          </w:p>
          <w:p w14:paraId="023688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半决赛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</w:tr>
      <w:tr w14:paraId="04293E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6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AEEF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72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4BEB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06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7F82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立定跳远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（预赛）</w:t>
            </w:r>
          </w:p>
        </w:tc>
        <w:tc>
          <w:tcPr>
            <w:tcW w:w="1531" w:type="pct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B83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BCF0E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D10E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时间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AD2F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14:00-14: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0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B6B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14: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-14: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10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B8F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FF"/>
                <w:spacing w:val="0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14: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0-14:45</w:t>
            </w:r>
          </w:p>
        </w:tc>
        <w:tc>
          <w:tcPr>
            <w:tcW w:w="8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0802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FF"/>
                <w:spacing w:val="0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14:45-15:00</w:t>
            </w: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89B1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0000FF"/>
                <w:spacing w:val="0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15:00-15:30</w:t>
            </w:r>
          </w:p>
        </w:tc>
      </w:tr>
      <w:tr w14:paraId="157C76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6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D79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项目</w:t>
            </w: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DEFC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4*100米接力赛</w:t>
            </w:r>
          </w:p>
          <w:p w14:paraId="1FD2E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0000FF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男子组（预决赛）</w:t>
            </w:r>
          </w:p>
        </w:tc>
        <w:tc>
          <w:tcPr>
            <w:tcW w:w="10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AD44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4*100米接力赛</w:t>
            </w:r>
          </w:p>
          <w:p w14:paraId="71108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混合组（预决赛）</w:t>
            </w:r>
          </w:p>
        </w:tc>
        <w:tc>
          <w:tcPr>
            <w:tcW w:w="183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D6C9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立定跳远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（决赛）</w:t>
            </w:r>
          </w:p>
        </w:tc>
        <w:tc>
          <w:tcPr>
            <w:tcW w:w="699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FAAC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团体拔河</w:t>
            </w:r>
          </w:p>
          <w:p w14:paraId="6AD834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决赛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</w:tr>
      <w:tr w14:paraId="0A0820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6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A34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4D6A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趣味：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∞字跳长绳</w:t>
            </w:r>
          </w:p>
        </w:tc>
        <w:tc>
          <w:tcPr>
            <w:tcW w:w="10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D26C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趣味：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同舟共济</w:t>
            </w:r>
          </w:p>
        </w:tc>
        <w:tc>
          <w:tcPr>
            <w:tcW w:w="10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5053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趣味：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凝心聚力</w:t>
            </w:r>
          </w:p>
        </w:tc>
        <w:tc>
          <w:tcPr>
            <w:tcW w:w="8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6133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趣味：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砥砺奋进</w:t>
            </w:r>
          </w:p>
        </w:tc>
        <w:tc>
          <w:tcPr>
            <w:tcW w:w="699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15F1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 w14:paraId="5242AD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方正小标宋简体" w:hAnsi="方正小标宋简体" w:eastAsia="方正小标宋简体" w:cs="方正小标宋简体"/>
          <w:color w:val="auto"/>
          <w:kern w:val="0"/>
          <w:sz w:val="43"/>
          <w:szCs w:val="43"/>
          <w:lang w:val="en-US" w:eastAsia="zh-CN" w:bidi="ar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二、竞赛项目</w:t>
      </w:r>
    </w:p>
    <w:p w14:paraId="02727A1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华文新魏" w:hAnsi="华文新魏" w:eastAsia="华文新魏" w:cs="华文新魏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竞技项目一：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4*100</w:t>
      </w:r>
      <w:r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米接力赛（混合组、男子组）</w:t>
      </w:r>
    </w:p>
    <w:p w14:paraId="5AE259D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仿宋_GB2312" w:eastAsia="仿宋_GB2312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 w:cs="Times New Roman"/>
          <w:b/>
          <w:bCs/>
          <w:color w:val="auto"/>
          <w:sz w:val="32"/>
          <w:szCs w:val="32"/>
          <w:lang w:val="en-US" w:eastAsia="zh-CN"/>
        </w:rPr>
        <w:t>（一）竞赛要求</w:t>
      </w:r>
    </w:p>
    <w:p w14:paraId="1529AF3D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1.混合组：每队择优选派男女共4人参赛（3男1女）。</w:t>
      </w:r>
    </w:p>
    <w:p w14:paraId="5F2A2E8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2.男子组：每队择优选派男运动员4人参赛。</w:t>
      </w:r>
    </w:p>
    <w:p w14:paraId="7B43697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eastAsia="仿宋_GB2312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 w:cs="Times New Roman"/>
          <w:b/>
          <w:bCs/>
          <w:color w:val="auto"/>
          <w:sz w:val="32"/>
          <w:szCs w:val="32"/>
          <w:lang w:val="en-US" w:eastAsia="zh-CN"/>
        </w:rPr>
        <w:t>（二）竞赛办法</w:t>
      </w:r>
    </w:p>
    <w:p w14:paraId="413401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1.共8赛道同时进行比赛；裁判长发令后，开始4*100米接力赛，用时短者，名次列前；</w:t>
      </w:r>
    </w:p>
    <w:p w14:paraId="2D66A7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2.共计8支队伍参赛，一轮决出胜负；</w:t>
      </w:r>
    </w:p>
    <w:p w14:paraId="4625C1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3.抢跑、串道、过接力区交接棒均为犯规，直接取消成绩；</w:t>
      </w:r>
    </w:p>
    <w:p w14:paraId="11564E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4.队员掉棒，必须由其本人拾回，而且要在不影响别人的情况下，方可越出自己的跑道拾回接力棒，否则视为犯规，直接取消成绩。</w:t>
      </w:r>
    </w:p>
    <w:p w14:paraId="3FBD00CE">
      <w:pPr>
        <w:bidi w:val="0"/>
        <w:jc w:val="center"/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color w:val="auto"/>
        </w:rPr>
        <w:drawing>
          <wp:inline distT="0" distB="0" distL="114300" distR="114300">
            <wp:extent cx="3437890" cy="2118360"/>
            <wp:effectExtent l="0" t="0" r="3810" b="2540"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b="7496"/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C77B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eastAsia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竞技项目二：团体拔河比赛</w:t>
      </w:r>
    </w:p>
    <w:p w14:paraId="2E57BE1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仿宋_GB2312" w:eastAsia="仿宋_GB2312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 w:cs="Times New Roman"/>
          <w:b/>
          <w:bCs/>
          <w:color w:val="auto"/>
          <w:sz w:val="32"/>
          <w:szCs w:val="32"/>
          <w:lang w:val="en-US" w:eastAsia="zh-CN"/>
        </w:rPr>
        <w:t>（一）竞赛要求</w:t>
      </w:r>
    </w:p>
    <w:p w14:paraId="15EDF1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8支队伍，每队上场12人（需满足6男6女）。</w:t>
      </w:r>
    </w:p>
    <w:p w14:paraId="72F2B11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eastAsia="仿宋_GB2312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 w:cs="Times New Roman"/>
          <w:b/>
          <w:bCs/>
          <w:color w:val="auto"/>
          <w:sz w:val="32"/>
          <w:szCs w:val="32"/>
          <w:lang w:val="en-US" w:eastAsia="zh-CN"/>
        </w:rPr>
        <w:t>（二）竞赛办法</w:t>
      </w:r>
    </w:p>
    <w:p w14:paraId="772263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1.抽签决定比赛顺序，直接淘汰赛制。</w:t>
      </w:r>
    </w:p>
    <w:p w14:paraId="4E4BCF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2.比赛分为四个阶段进行：</w:t>
      </w:r>
    </w:p>
    <w:p w14:paraId="730934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第一阶段8支队伍两两对决，胜出的4支队伍进入第二阶段（2轮，三局两胜）；</w:t>
      </w:r>
    </w:p>
    <w:p w14:paraId="2912A8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第二阶段为半决赛，4支队伍两两对决，胜者进入决赛争冠亚军、负者进入季军赛争夺3-4名（1轮，三局两胜）；</w:t>
      </w:r>
    </w:p>
    <w:p w14:paraId="030C8F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第三阶段为季军赛、决赛（1轮，三局两胜）。</w:t>
      </w:r>
    </w:p>
    <w:p w14:paraId="3EDE81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3.比赛办法：在场地上画3条平行的短线，间隔均为2米，居中的为中线，两边为河界限。拔河绳中间系一根红带作为标志带，双方队员站好位置，双方裁判清点人数，所有非参赛队员退出比赛区域，主裁判员发出“各就各位”口令，队员拿起拔河绳，拉直做好准备。此时标志带应垂直于中线。待双方做好准备，主裁判鸣哨，双方各自一齐用力拉绳，将标志带拉过本队河界的队伍为胜方。</w:t>
      </w:r>
    </w:p>
    <w:p w14:paraId="450A72DA">
      <w:pPr>
        <w:bidi w:val="0"/>
        <w:jc w:val="center"/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2914650" cy="1779905"/>
            <wp:effectExtent l="0" t="0" r="6350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AB5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竞技项目三：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1500</w:t>
      </w:r>
      <w:r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米（男子青年组、中年组；女子青年组、中年组）</w:t>
      </w:r>
    </w:p>
    <w:p w14:paraId="0EE3F5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仿宋_GB2312" w:eastAsia="仿宋_GB2312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 w:cs="Times New Roman"/>
          <w:b/>
          <w:bCs/>
          <w:color w:val="auto"/>
          <w:sz w:val="32"/>
          <w:szCs w:val="32"/>
          <w:lang w:val="en-US" w:eastAsia="zh-CN"/>
        </w:rPr>
        <w:t>（一）竞赛要求</w:t>
      </w:r>
    </w:p>
    <w:p w14:paraId="65E8C35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每队择优选派男子青年组、中年组；女子青年组、中年组各2人参赛，各队小计8人，总计64人。</w:t>
      </w:r>
    </w:p>
    <w:p w14:paraId="76F8B31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eastAsia="仿宋_GB2312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 w:cs="Times New Roman"/>
          <w:b/>
          <w:bCs/>
          <w:color w:val="auto"/>
          <w:sz w:val="32"/>
          <w:szCs w:val="32"/>
          <w:lang w:val="en-US" w:eastAsia="zh-CN"/>
        </w:rPr>
        <w:t>（二）竞赛办法</w:t>
      </w:r>
    </w:p>
    <w:p w14:paraId="12FF84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1.比赛拟为预决赛1枪发令，男子青年组、中年组同时竞赛，分别记录成绩，女子青年组、中年组同时竞赛，分别记录成绩；</w:t>
      </w:r>
    </w:p>
    <w:p w14:paraId="3FD0AE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2.采取站立式起跑。发令员口令为“各就位”，当所有参赛者在起跑线后准备妥当静止后，鸣枪开始比赛。</w:t>
      </w:r>
    </w:p>
    <w:p w14:paraId="6D539229">
      <w:pPr>
        <w:bidi w:val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308985" cy="2206625"/>
            <wp:effectExtent l="0" t="0" r="5715" b="3175"/>
            <wp:docPr id="2" name="图片 1" descr="微信图片_20230915184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23091518433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5F8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</w:p>
    <w:p w14:paraId="62FC13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竞技项目四：立定跳远</w:t>
      </w:r>
    </w:p>
    <w:p w14:paraId="781AE1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仿宋_GB2312" w:eastAsia="仿宋_GB2312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 w:cs="Times New Roman"/>
          <w:b/>
          <w:bCs/>
          <w:color w:val="auto"/>
          <w:sz w:val="32"/>
          <w:szCs w:val="32"/>
          <w:lang w:val="en-US" w:eastAsia="zh-CN"/>
        </w:rPr>
        <w:t>（一）竞赛要求</w:t>
      </w:r>
    </w:p>
    <w:p w14:paraId="1D77911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每队择优选派男女各3人参赛，各队小计6人，预计男女组各24人，总计48人。</w:t>
      </w:r>
    </w:p>
    <w:p w14:paraId="2E765F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eastAsia="仿宋_GB2312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 w:cs="Times New Roman"/>
          <w:b/>
          <w:bCs/>
          <w:color w:val="auto"/>
          <w:sz w:val="32"/>
          <w:szCs w:val="32"/>
          <w:lang w:val="en-US" w:eastAsia="zh-CN"/>
        </w:rPr>
        <w:t>（二）竞赛办法</w:t>
      </w:r>
    </w:p>
    <w:p w14:paraId="5E89E3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1.男女分别记录名次，单组别24名参赛运动员通过抽签</w:t>
      </w:r>
    </w:p>
    <w:p w14:paraId="2042EF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依次进行比赛，取成绩最好的8名参赛运动员进入决赛；</w:t>
      </w:r>
    </w:p>
    <w:p w14:paraId="73F769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2.男女各2赛道同时进行比赛，每位运动员可跳三次,记取一个最好成绩；</w:t>
      </w:r>
    </w:p>
    <w:p w14:paraId="4AB42F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3.比赛时运动员双脚站立的位置不限定，双脚自然分开站立，站立在起跳线后，身体任何部位不得触线，原地双脚同时起跳双脚落地，不得有垫步或连跳动作，如双脚离地后不起跳，落下后再起跳，即为连续离地两次，作一次试跳失败论；</w:t>
      </w:r>
    </w:p>
    <w:p w14:paraId="701FDB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4.成绩判定:以运动员身体着地的最近点 起跳线成垂直丈量。不足一厘米不予计算。</w:t>
      </w:r>
    </w:p>
    <w:p w14:paraId="247EC184">
      <w:pPr>
        <w:bidi w:val="0"/>
        <w:jc w:val="center"/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2651760" cy="1767840"/>
            <wp:effectExtent l="0" t="0" r="2540" b="10160"/>
            <wp:docPr id="100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9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76636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</w:p>
    <w:p w14:paraId="7A7D6FC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</w:p>
    <w:p w14:paraId="45F2A7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华文新魏" w:hAnsi="华文新魏" w:eastAsia="华文新魏" w:cs="华文新魏"/>
          <w:color w:val="0000FF"/>
          <w:sz w:val="32"/>
          <w:szCs w:val="32"/>
        </w:rPr>
      </w:pPr>
      <w:r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趣味项目一：</w:t>
      </w:r>
      <w:r>
        <w:rPr>
          <w:rFonts w:hint="eastAsia" w:ascii="华文新魏" w:hAnsi="华文新魏" w:eastAsia="华文新魏" w:cs="华文新魏"/>
          <w:sz w:val="32"/>
          <w:szCs w:val="32"/>
          <w:lang w:val="en-US" w:eastAsia="zh-CN"/>
        </w:rPr>
        <w:t>∞字跳长绳</w:t>
      </w:r>
    </w:p>
    <w:p w14:paraId="6D6E62CB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规则：每队10名队员参赛（不得少于4名女队员），比赛开始前，2人负责手持跳绳，另8名队员成纵队排列在一侧，裁判长发令后，8名队员依次呈∞字形列队依次跳过长绳，形成有效计数。直接通过或导致摇绳中断的不计数。以2分钟有效跳过的累计数量为最后成绩，数量多者，名次列前。</w:t>
      </w:r>
    </w:p>
    <w:p w14:paraId="30720A63">
      <w:pPr>
        <w:bidi w:val="0"/>
        <w:jc w:val="center"/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742565" cy="1825625"/>
            <wp:effectExtent l="0" t="0" r="635" b="3175"/>
            <wp:docPr id="3" name="图片 1" descr="_MG_5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_MG_517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73D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趣味项目二：同舟共济</w:t>
      </w:r>
    </w:p>
    <w:p w14:paraId="13047EC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规则：每队派8名队员参赛（不少于4名女队员），比赛开始前，4名队员在起点线后做好准备，另4名队员在中转线等候，裁判长发令后，4名队员站上道具，并通过协调配合交替挪动两个充气道具往前行进，所有队员与道具越过中转线后由另4名队员折返，当所有队员及道具越过起点线后为计时结束，用时短者，名次列前。</w:t>
      </w:r>
    </w:p>
    <w:p w14:paraId="3F0F4FE1">
      <w:pPr>
        <w:bidi w:val="0"/>
        <w:jc w:val="center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983230" cy="1839595"/>
            <wp:effectExtent l="0" t="0" r="1270" b="1905"/>
            <wp:docPr id="9" name="图片 2" descr="74e98c115bf600fa954c46f082766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74e98c115bf600fa954c46f082766d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FE1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趣味项目三：凝心聚力</w:t>
      </w:r>
    </w:p>
    <w:p w14:paraId="3B1381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 xml:space="preserve">每队选派10名队员参赛（不少于4名女队员），比赛开始前，9名队员分别拉住雷霆鼓的延长把手，另有1名队员负责放置趣味球，在指定区域做好准备。裁判长发令后，开始原地颠球，在2分钟内，掂球次数多者，名次列前。    </w:t>
      </w:r>
    </w:p>
    <w:p w14:paraId="1D4270FF">
      <w:pPr>
        <w:bidi w:val="0"/>
        <w:jc w:val="center"/>
        <w:rPr>
          <w:rFonts w:hint="eastAsia"/>
          <w:color w:val="auto"/>
        </w:rPr>
      </w:pPr>
      <w:r>
        <w:rPr>
          <w:rFonts w:hint="eastAsia"/>
          <w:color w:val="auto"/>
        </w:rPr>
        <w:drawing>
          <wp:inline distT="0" distB="0" distL="114300" distR="114300">
            <wp:extent cx="2730500" cy="1883410"/>
            <wp:effectExtent l="0" t="0" r="0" b="889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86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</w:p>
    <w:p w14:paraId="6C0E72BF">
      <w:pPr>
        <w:bidi w:val="0"/>
        <w:ind w:firstLine="640" w:firstLineChars="200"/>
        <w:jc w:val="both"/>
        <w:rPr>
          <w:rFonts w:hint="default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趣味项目四：砥砺奋进</w:t>
      </w:r>
    </w:p>
    <w:p w14:paraId="515D1EA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规则：每队选派8名队员参赛（不少于4名女队员），比赛开始前，8名队员骑在器材上，双手抓住手柄，立于起点线后做好准备，裁判长发令后，队员通过协调配合在赛道向前行进,以各参赛队所用比赛器</w:t>
      </w:r>
      <w:bookmarkStart w:id="0" w:name="_GoBack"/>
      <w:bookmarkEnd w:id="0"/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fill="FFFFFF"/>
          <w:lang w:val="en-US" w:eastAsia="zh-CN" w:bidi="ar-SA"/>
        </w:rPr>
        <w:t>材及人员全部越过终点线为计时结束，用时短者，名次列前。</w:t>
      </w:r>
    </w:p>
    <w:p w14:paraId="57C6C329">
      <w:pPr>
        <w:bidi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611755" cy="1740535"/>
            <wp:effectExtent l="0" t="0" r="4445" b="12065"/>
            <wp:docPr id="5" name="图片 1" descr="AK8A4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AK8A49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0305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 w14:paraId="54279F8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 w14:paraId="7B82D30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 w14:paraId="19B61D7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 w14:paraId="3EA564F7">
      <w:pPr>
        <w:pStyle w:val="6"/>
        <w:ind w:left="0" w:leftChars="0" w:firstLine="0" w:firstLineChars="0"/>
      </w:pPr>
    </w:p>
    <w:sectPr>
      <w:footerReference r:id="rId3" w:type="default"/>
      <w:pgSz w:w="11906" w:h="16838"/>
      <w:pgMar w:top="1701" w:right="1587" w:bottom="1701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F38322F-84F0-4D3D-88D0-5B0B881761C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BC37F127-F8E1-4CFF-8B79-134E13FB5B0B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4647779E-FEF9-46E7-90E5-98428A000489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4" w:fontKey="{42E74177-5EB3-4325-A7BE-C606769CD9B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18430CE6-76CC-4BA8-92DE-FFEA90D88DF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A0135D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2E683C">
                          <w:pPr>
                            <w:pStyle w:val="5"/>
                          </w:pPr>
                          <w:r>
                            <w:rPr>
                              <w:rFonts w:hint="eastAsia" w:ascii="宋体" w:hAnsi="宋体" w:eastAsia="宋体" w:cs="宋体"/>
                              <w:sz w:val="36"/>
                              <w:szCs w:val="52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36"/>
                              <w:szCs w:val="5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36"/>
                              <w:szCs w:val="52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36"/>
                              <w:szCs w:val="52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36"/>
                              <w:szCs w:val="5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32E683C">
                    <w:pPr>
                      <w:pStyle w:val="5"/>
                    </w:pPr>
                    <w:r>
                      <w:rPr>
                        <w:rFonts w:hint="eastAsia" w:ascii="宋体" w:hAnsi="宋体" w:eastAsia="宋体" w:cs="宋体"/>
                        <w:sz w:val="36"/>
                        <w:szCs w:val="52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36"/>
                        <w:szCs w:val="52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36"/>
                        <w:szCs w:val="52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36"/>
                        <w:szCs w:val="52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36"/>
                        <w:szCs w:val="5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JkN2U2NDMyOTQxM2VhYTQ2NTE0NjU0ZTE2YTdiNWMifQ=="/>
  </w:docVars>
  <w:rsids>
    <w:rsidRoot w:val="44D50247"/>
    <w:rsid w:val="026305F6"/>
    <w:rsid w:val="0295277A"/>
    <w:rsid w:val="03103BAE"/>
    <w:rsid w:val="03575C81"/>
    <w:rsid w:val="03D1158F"/>
    <w:rsid w:val="04277401"/>
    <w:rsid w:val="04E86B91"/>
    <w:rsid w:val="05B253F0"/>
    <w:rsid w:val="072B0FB7"/>
    <w:rsid w:val="07583E9D"/>
    <w:rsid w:val="07C84A57"/>
    <w:rsid w:val="09ED1E08"/>
    <w:rsid w:val="0D004C93"/>
    <w:rsid w:val="0D3861DB"/>
    <w:rsid w:val="0D3A63F7"/>
    <w:rsid w:val="0D9E73BE"/>
    <w:rsid w:val="0EE83C31"/>
    <w:rsid w:val="116E2B13"/>
    <w:rsid w:val="11FC3C7B"/>
    <w:rsid w:val="13EC7D20"/>
    <w:rsid w:val="14025795"/>
    <w:rsid w:val="152D6842"/>
    <w:rsid w:val="15897F1C"/>
    <w:rsid w:val="15D20959"/>
    <w:rsid w:val="162F70FB"/>
    <w:rsid w:val="16F969DB"/>
    <w:rsid w:val="17000058"/>
    <w:rsid w:val="17BE7C25"/>
    <w:rsid w:val="181D2B9D"/>
    <w:rsid w:val="1AE300CE"/>
    <w:rsid w:val="1B632FBD"/>
    <w:rsid w:val="1C312204"/>
    <w:rsid w:val="1C7865F4"/>
    <w:rsid w:val="1EBD0C36"/>
    <w:rsid w:val="1EED40BE"/>
    <w:rsid w:val="1F3D58D3"/>
    <w:rsid w:val="1FEA15B7"/>
    <w:rsid w:val="21D44347"/>
    <w:rsid w:val="22F866E1"/>
    <w:rsid w:val="233017E1"/>
    <w:rsid w:val="239F090A"/>
    <w:rsid w:val="23BD249F"/>
    <w:rsid w:val="24290568"/>
    <w:rsid w:val="24B616E3"/>
    <w:rsid w:val="266B541C"/>
    <w:rsid w:val="275D6B12"/>
    <w:rsid w:val="29003BF9"/>
    <w:rsid w:val="2A067935"/>
    <w:rsid w:val="2A572EBE"/>
    <w:rsid w:val="2BF51A0F"/>
    <w:rsid w:val="2DF14458"/>
    <w:rsid w:val="302723B3"/>
    <w:rsid w:val="30751371"/>
    <w:rsid w:val="30D16C82"/>
    <w:rsid w:val="327F2033"/>
    <w:rsid w:val="32EE71B8"/>
    <w:rsid w:val="338D64EF"/>
    <w:rsid w:val="33CC574C"/>
    <w:rsid w:val="349935AC"/>
    <w:rsid w:val="36AF0EFA"/>
    <w:rsid w:val="374E46CA"/>
    <w:rsid w:val="38A74091"/>
    <w:rsid w:val="38E30E42"/>
    <w:rsid w:val="3B844B5E"/>
    <w:rsid w:val="3BF5780A"/>
    <w:rsid w:val="3C945361"/>
    <w:rsid w:val="3CC316B6"/>
    <w:rsid w:val="3CF60D92"/>
    <w:rsid w:val="3D5347E8"/>
    <w:rsid w:val="3DFE0BF8"/>
    <w:rsid w:val="3E265A58"/>
    <w:rsid w:val="3ED25BE0"/>
    <w:rsid w:val="3F93711E"/>
    <w:rsid w:val="3F9609BC"/>
    <w:rsid w:val="403E5085"/>
    <w:rsid w:val="42E17B48"/>
    <w:rsid w:val="43CC52F4"/>
    <w:rsid w:val="43FA1F6F"/>
    <w:rsid w:val="44623562"/>
    <w:rsid w:val="4488746D"/>
    <w:rsid w:val="44D50247"/>
    <w:rsid w:val="45126D36"/>
    <w:rsid w:val="4517259F"/>
    <w:rsid w:val="45AE658A"/>
    <w:rsid w:val="469B1418"/>
    <w:rsid w:val="48914416"/>
    <w:rsid w:val="49B02FC2"/>
    <w:rsid w:val="49C34AA3"/>
    <w:rsid w:val="4C5440D8"/>
    <w:rsid w:val="4CE92A73"/>
    <w:rsid w:val="4CEC2563"/>
    <w:rsid w:val="4D3637DE"/>
    <w:rsid w:val="4D4E1C10"/>
    <w:rsid w:val="4E4F7C3E"/>
    <w:rsid w:val="4E5E2FEC"/>
    <w:rsid w:val="4F336227"/>
    <w:rsid w:val="512E4EF8"/>
    <w:rsid w:val="515B1A65"/>
    <w:rsid w:val="52911BE2"/>
    <w:rsid w:val="52B753C1"/>
    <w:rsid w:val="53650979"/>
    <w:rsid w:val="54DE4E87"/>
    <w:rsid w:val="56D269BF"/>
    <w:rsid w:val="574F5BC8"/>
    <w:rsid w:val="59D2663D"/>
    <w:rsid w:val="5AA77AC9"/>
    <w:rsid w:val="5AE470AA"/>
    <w:rsid w:val="5B953DC6"/>
    <w:rsid w:val="5C5123E2"/>
    <w:rsid w:val="60DA29A7"/>
    <w:rsid w:val="60DE0679"/>
    <w:rsid w:val="6211064A"/>
    <w:rsid w:val="635A7DCF"/>
    <w:rsid w:val="64207151"/>
    <w:rsid w:val="6444123A"/>
    <w:rsid w:val="649015CE"/>
    <w:rsid w:val="667E3DD4"/>
    <w:rsid w:val="67C1041C"/>
    <w:rsid w:val="685F19E3"/>
    <w:rsid w:val="6ABA73A5"/>
    <w:rsid w:val="6C812CB4"/>
    <w:rsid w:val="6DA71E62"/>
    <w:rsid w:val="6DB90BB2"/>
    <w:rsid w:val="6E2C680B"/>
    <w:rsid w:val="6EB74327"/>
    <w:rsid w:val="70DA254F"/>
    <w:rsid w:val="72EE408F"/>
    <w:rsid w:val="73221F8B"/>
    <w:rsid w:val="73947D87"/>
    <w:rsid w:val="739764D5"/>
    <w:rsid w:val="739C3F3B"/>
    <w:rsid w:val="73DE2356"/>
    <w:rsid w:val="742C5BE3"/>
    <w:rsid w:val="743E2DF5"/>
    <w:rsid w:val="751E15DC"/>
    <w:rsid w:val="75297601"/>
    <w:rsid w:val="75E8126A"/>
    <w:rsid w:val="75EB2B08"/>
    <w:rsid w:val="77C16217"/>
    <w:rsid w:val="79142376"/>
    <w:rsid w:val="7B1F572E"/>
    <w:rsid w:val="7B3311D9"/>
    <w:rsid w:val="7B38264A"/>
    <w:rsid w:val="7CB24380"/>
    <w:rsid w:val="7E4D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styleId="3">
    <w:name w:val="Body Text Indent"/>
    <w:basedOn w:val="1"/>
    <w:next w:val="4"/>
    <w:qFormat/>
    <w:uiPriority w:val="0"/>
    <w:pPr>
      <w:spacing w:after="120"/>
      <w:ind w:left="420" w:leftChars="200"/>
    </w:pPr>
  </w:style>
  <w:style w:type="paragraph" w:customStyle="1" w:styleId="4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/>
      <w:kern w:val="0"/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Body Text First Indent 2"/>
    <w:basedOn w:val="3"/>
    <w:qFormat/>
    <w:uiPriority w:val="0"/>
    <w:pPr>
      <w:ind w:firstLine="420" w:firstLineChars="200"/>
    </w:p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font11"/>
    <w:basedOn w:val="9"/>
    <w:qFormat/>
    <w:uiPriority w:val="0"/>
    <w:rPr>
      <w:rFonts w:hint="eastAsia" w:ascii="仿宋_GB2312" w:eastAsia="仿宋_GB2312" w:cs="仿宋_GB2312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4904</Words>
  <Characters>5266</Characters>
  <Lines>0</Lines>
  <Paragraphs>0</Paragraphs>
  <TotalTime>56</TotalTime>
  <ScaleCrop>false</ScaleCrop>
  <LinksUpToDate>false</LinksUpToDate>
  <CharactersWithSpaces>5403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2024-07-29T01:53:00Z</dcterms:created>
  <dc:creator>胡贰拾</dc:creator>
  <cp:lastModifiedBy>李博克</cp:lastModifiedBy>
  <dcterms:modified xsi:type="dcterms:W3CDTF">2024-08-29T03:37:40Z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3FB47B2F36434ABD96FE660CEC179736_13</vt:lpwstr>
  </property>
</Properties>
</file>